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2F6" w:rsidRDefault="008822F6" w:rsidP="008822F6">
      <w:pPr>
        <w:pStyle w:val="Standard"/>
        <w:spacing w:line="240" w:lineRule="auto"/>
        <w:rPr>
          <w:rFonts w:cs="Calibri"/>
        </w:rPr>
      </w:pPr>
      <w:r>
        <w:rPr>
          <w:rFonts w:cs="Calibri"/>
        </w:rPr>
        <w:t>Milí rodiče, milé děti.</w:t>
      </w:r>
    </w:p>
    <w:p w:rsidR="008822F6" w:rsidRDefault="008822F6" w:rsidP="008822F6">
      <w:pPr>
        <w:pStyle w:val="Standard"/>
        <w:spacing w:after="120" w:line="240" w:lineRule="auto"/>
        <w:rPr>
          <w:rFonts w:cs="Calibri"/>
        </w:rPr>
      </w:pPr>
      <w:r>
        <w:rPr>
          <w:rFonts w:cs="Calibri"/>
        </w:rPr>
        <w:t>Blíží se “ čarodějnice „ a my Vám posíláme několik nápadů a námětů, jak se zabavit, naučit se něco nového a také několik dalších pracovních listů k vypracování.</w:t>
      </w:r>
    </w:p>
    <w:p w:rsidR="008822F6" w:rsidRDefault="008822F6" w:rsidP="008822F6">
      <w:pPr>
        <w:pStyle w:val="Standard"/>
        <w:spacing w:after="120" w:line="240" w:lineRule="auto"/>
        <w:rPr>
          <w:rFonts w:cs="Calibri"/>
        </w:rPr>
      </w:pPr>
      <w:r>
        <w:rPr>
          <w:rFonts w:cs="Calibri"/>
        </w:rPr>
        <w:t>Filipojakubská noc je nocí, kdy prý zlé síly vládly ještě více než jindy. A protože lidé opravdu věřili, že jim v noci před svatým Jakubem a Filipem nad hlavami poletují čarodějnice na košťatech, začali této noci říkat noc čarodějnic.</w:t>
      </w:r>
    </w:p>
    <w:p w:rsidR="008822F6" w:rsidRDefault="008822F6" w:rsidP="008822F6">
      <w:pPr>
        <w:pStyle w:val="Standard"/>
        <w:spacing w:after="120" w:line="240" w:lineRule="auto"/>
        <w:rPr>
          <w:rFonts w:cs="Calibri"/>
        </w:rPr>
      </w:pPr>
      <w:r>
        <w:rPr>
          <w:rFonts w:cs="Calibri"/>
        </w:rPr>
        <w:t>Prapůvodními zakladateli tradice jsou Keltové. Ti poslední dubnový den zapalovali ohně. Podle nich dostal tento svátek název Beltain (nebo také Beltine) - zářící oheň. Podobný svátek se slaví v mnoha zemích Evropy. Například na Slovensku, ve Skotsku, Finsku, Polsku, Německu, Rakousku…</w:t>
      </w:r>
    </w:p>
    <w:p w:rsidR="008822F6" w:rsidRDefault="008822F6" w:rsidP="008822F6">
      <w:pPr>
        <w:pStyle w:val="Standard"/>
        <w:spacing w:line="240" w:lineRule="auto"/>
        <w:rPr>
          <w:rFonts w:cs="Calibri"/>
        </w:rPr>
      </w:pPr>
      <w:r>
        <w:rPr>
          <w:rFonts w:cs="Calibri"/>
        </w:rPr>
        <w:t>Nabízíme básničku, kterou se děti mohou naučit. „ Pět ježibab“</w:t>
      </w:r>
    </w:p>
    <w:p w:rsidR="008822F6" w:rsidRDefault="008822F6" w:rsidP="008822F6">
      <w:pPr>
        <w:pStyle w:val="Standard"/>
        <w:spacing w:after="120" w:line="240" w:lineRule="auto"/>
        <w:jc w:val="center"/>
        <w:rPr>
          <w:rFonts w:cs="Calibri"/>
          <w:i/>
        </w:rPr>
      </w:pPr>
      <w:r>
        <w:rPr>
          <w:rFonts w:cs="Calibri"/>
          <w:i/>
        </w:rPr>
        <w:t>Pět ježibab s jedním okem, letí, letí nad potokem.</w:t>
      </w:r>
    </w:p>
    <w:p w:rsidR="008822F6" w:rsidRDefault="008822F6" w:rsidP="008822F6">
      <w:pPr>
        <w:pStyle w:val="Standard"/>
        <w:spacing w:after="120" w:line="240" w:lineRule="auto"/>
        <w:jc w:val="center"/>
        <w:rPr>
          <w:rFonts w:cs="Calibri"/>
          <w:i/>
        </w:rPr>
      </w:pPr>
      <w:r>
        <w:rPr>
          <w:rFonts w:cs="Calibri"/>
          <w:i/>
        </w:rPr>
        <w:t>Letí jako hejno ptáků, pět ježibab na smetáku.</w:t>
      </w:r>
    </w:p>
    <w:p w:rsidR="008822F6" w:rsidRDefault="008822F6" w:rsidP="008822F6">
      <w:pPr>
        <w:pStyle w:val="Standard"/>
        <w:spacing w:after="120" w:line="240" w:lineRule="auto"/>
        <w:jc w:val="center"/>
        <w:rPr>
          <w:rFonts w:cs="Calibri"/>
          <w:i/>
        </w:rPr>
      </w:pPr>
      <w:r>
        <w:rPr>
          <w:rFonts w:cs="Calibri"/>
          <w:i/>
        </w:rPr>
        <w:t>Pět ježibab s jedním uchem, jako hejno letí vzduchem.</w:t>
      </w:r>
    </w:p>
    <w:p w:rsidR="008822F6" w:rsidRDefault="008822F6" w:rsidP="008822F6">
      <w:pPr>
        <w:pStyle w:val="Standard"/>
        <w:spacing w:line="240" w:lineRule="auto"/>
        <w:jc w:val="center"/>
        <w:rPr>
          <w:rFonts w:cs="Calibri"/>
          <w:i/>
        </w:rPr>
      </w:pPr>
      <w:r>
        <w:rPr>
          <w:rFonts w:cs="Calibri"/>
          <w:i/>
        </w:rPr>
        <w:t>Letí, letí, v letu svačí pět ježibab na tryskáči.</w:t>
      </w:r>
    </w:p>
    <w:p w:rsidR="008822F6" w:rsidRDefault="008822F6" w:rsidP="008822F6">
      <w:pPr>
        <w:pStyle w:val="Standard"/>
        <w:spacing w:after="0" w:line="240" w:lineRule="auto"/>
        <w:rPr>
          <w:rFonts w:cs="Calibri"/>
        </w:rPr>
      </w:pPr>
      <w:r>
        <w:rPr>
          <w:rFonts w:cs="Calibri"/>
        </w:rPr>
        <w:t>S naučenou básničkou můžete pracovat, určitě již znáte -</w:t>
      </w:r>
    </w:p>
    <w:p w:rsidR="008822F6" w:rsidRDefault="008822F6" w:rsidP="008822F6">
      <w:pPr>
        <w:pStyle w:val="Standard"/>
        <w:spacing w:after="0" w:line="240" w:lineRule="auto"/>
        <w:rPr>
          <w:rFonts w:cs="Calibri"/>
        </w:rPr>
      </w:pPr>
      <w:r>
        <w:rPr>
          <w:rFonts w:cs="Calibri"/>
        </w:rPr>
        <w:t xml:space="preserve">Můžete vytleskávat vydupávat jednotlivá slova po slabikách- počítat kolik je ve slově slabik ( trys-ká- či, </w:t>
      </w:r>
    </w:p>
    <w:p w:rsidR="008822F6" w:rsidRDefault="008822F6" w:rsidP="008822F6">
      <w:pPr>
        <w:pStyle w:val="Standard"/>
        <w:spacing w:after="120" w:line="240" w:lineRule="auto"/>
        <w:rPr>
          <w:rFonts w:cs="Calibri"/>
        </w:rPr>
      </w:pPr>
      <w:r>
        <w:rPr>
          <w:rFonts w:cs="Calibri"/>
        </w:rPr>
        <w:t>le-tí….)</w:t>
      </w:r>
    </w:p>
    <w:p w:rsidR="008822F6" w:rsidRDefault="008822F6" w:rsidP="008822F6">
      <w:pPr>
        <w:pStyle w:val="Standard"/>
        <w:spacing w:after="120" w:line="240" w:lineRule="auto"/>
        <w:rPr>
          <w:rFonts w:cs="Calibri"/>
        </w:rPr>
      </w:pPr>
      <w:r>
        <w:rPr>
          <w:rFonts w:cs="Calibri"/>
        </w:rPr>
        <w:t>Poznávat sluchem, kterým písmenem slovo v básničce začíná, kterým končí a také, která slabika je krátká a která dlouhá.</w:t>
      </w:r>
    </w:p>
    <w:p w:rsidR="008822F6" w:rsidRDefault="008822F6" w:rsidP="008822F6">
      <w:pPr>
        <w:pStyle w:val="Standard"/>
        <w:spacing w:after="0" w:line="240" w:lineRule="auto"/>
        <w:rPr>
          <w:rFonts w:cs="Calibri"/>
        </w:rPr>
      </w:pPr>
      <w:r>
        <w:rPr>
          <w:rFonts w:cs="Calibri"/>
        </w:rPr>
        <w:t>Písničku stejného textu od Petra Skoumala „ Pět ježibab“ najdete na youTube.</w:t>
      </w:r>
    </w:p>
    <w:p w:rsidR="008822F6" w:rsidRDefault="00BE0736" w:rsidP="008822F6">
      <w:pPr>
        <w:pStyle w:val="Standard"/>
        <w:spacing w:line="240" w:lineRule="auto"/>
      </w:pPr>
      <w:hyperlink r:id="rId7" w:history="1">
        <w:r w:rsidR="008822F6">
          <w:rPr>
            <w:rStyle w:val="Hypertextovodkaz"/>
            <w:rFonts w:cs="Calibri"/>
          </w:rPr>
          <w:t>https://www.youtube.com/watch?v=IJvtsuhZBWk</w:t>
        </w:r>
      </w:hyperlink>
    </w:p>
    <w:p w:rsidR="008822F6" w:rsidRDefault="008822F6" w:rsidP="008822F6">
      <w:pPr>
        <w:pStyle w:val="Standard"/>
        <w:spacing w:after="120" w:line="240" w:lineRule="auto"/>
        <w:rPr>
          <w:rFonts w:cs="Calibri"/>
          <w:b/>
        </w:rPr>
      </w:pPr>
      <w:r>
        <w:rPr>
          <w:rFonts w:cs="Calibri"/>
          <w:b/>
        </w:rPr>
        <w:t>VÝTVARNÉ A PRACOVNÍ ČINNOSTI K REALIZACI</w:t>
      </w:r>
    </w:p>
    <w:p w:rsidR="008822F6" w:rsidRDefault="008822F6" w:rsidP="008822F6">
      <w:pPr>
        <w:pStyle w:val="Standard"/>
        <w:spacing w:after="120" w:line="240" w:lineRule="auto"/>
        <w:rPr>
          <w:rFonts w:cs="Calibri"/>
          <w:u w:val="single"/>
        </w:rPr>
      </w:pPr>
      <w:r>
        <w:rPr>
          <w:rFonts w:cs="Calibri"/>
          <w:u w:val="single"/>
        </w:rPr>
        <w:t>„Míchání kouzelných lektvarů“</w:t>
      </w:r>
    </w:p>
    <w:p w:rsidR="008822F6" w:rsidRDefault="008822F6" w:rsidP="008822F6">
      <w:pPr>
        <w:pStyle w:val="Standard"/>
        <w:spacing w:after="0" w:line="240" w:lineRule="auto"/>
        <w:rPr>
          <w:rFonts w:cs="Calibri"/>
        </w:rPr>
      </w:pPr>
      <w:r>
        <w:rPr>
          <w:rFonts w:cs="Calibri"/>
        </w:rPr>
        <w:t>Co budete potřebovat?</w:t>
      </w:r>
    </w:p>
    <w:p w:rsidR="008822F6" w:rsidRDefault="008822F6" w:rsidP="008822F6">
      <w:pPr>
        <w:pStyle w:val="Standard"/>
        <w:spacing w:after="120" w:line="240" w:lineRule="auto"/>
        <w:rPr>
          <w:rFonts w:cs="Calibri"/>
        </w:rPr>
      </w:pPr>
      <w:r>
        <w:rPr>
          <w:rFonts w:cs="Calibri"/>
        </w:rPr>
        <w:t>Nádoby s vodou, mlékem, zředěné temperová barvy/ pokud nemáte, můžete použít třeba i šťávu z řepy nebo třeba Coca colu/, jar, brčka...</w:t>
      </w:r>
    </w:p>
    <w:p w:rsidR="008822F6" w:rsidRDefault="008822F6" w:rsidP="008822F6">
      <w:pPr>
        <w:pStyle w:val="Standard"/>
        <w:numPr>
          <w:ilvl w:val="0"/>
          <w:numId w:val="1"/>
        </w:numPr>
        <w:spacing w:after="120" w:line="240" w:lineRule="auto"/>
        <w:ind w:left="714" w:hanging="357"/>
        <w:rPr>
          <w:rFonts w:cs="Calibri"/>
        </w:rPr>
      </w:pPr>
      <w:r>
        <w:rPr>
          <w:rFonts w:cs="Calibri"/>
        </w:rPr>
        <w:t>Do nádob s vodou či mlékem nakapáváme s dětmi různé barvy, pozorujeme, jaké dělají tvary, jak se liší odstíny barev vlité do vody- mléka</w:t>
      </w:r>
    </w:p>
    <w:p w:rsidR="00801365" w:rsidRPr="008822F6" w:rsidRDefault="008822F6" w:rsidP="008822F6">
      <w:pPr>
        <w:pStyle w:val="Standard"/>
        <w:numPr>
          <w:ilvl w:val="0"/>
          <w:numId w:val="1"/>
        </w:numPr>
        <w:spacing w:line="240" w:lineRule="auto"/>
        <w:rPr>
          <w:rFonts w:cs="Calibri"/>
        </w:rPr>
      </w:pPr>
      <w:r>
        <w:rPr>
          <w:rFonts w:cs="Calibri"/>
        </w:rPr>
        <w:t>Možnost míchání barev dohromady - co vznikne za barvu?</w:t>
      </w:r>
    </w:p>
    <w:p w:rsidR="008822F6" w:rsidRDefault="008822F6">
      <w:pPr>
        <w:rPr>
          <w:noProof/>
          <w:lang w:eastAsia="cs-CZ"/>
        </w:rPr>
      </w:pPr>
    </w:p>
    <w:p w:rsidR="008822F6" w:rsidRDefault="008822F6">
      <w:pPr>
        <w:rPr>
          <w:noProof/>
          <w:lang w:eastAsia="cs-CZ"/>
        </w:rPr>
      </w:pPr>
    </w:p>
    <w:p w:rsidR="008822F6" w:rsidRDefault="008822F6">
      <w:pPr>
        <w:rPr>
          <w:noProof/>
          <w:lang w:eastAsia="cs-CZ"/>
        </w:rPr>
      </w:pPr>
    </w:p>
    <w:p w:rsidR="008822F6" w:rsidRDefault="008822F6">
      <w:pPr>
        <w:rPr>
          <w:noProof/>
          <w:lang w:eastAsia="cs-CZ"/>
        </w:rPr>
      </w:pPr>
    </w:p>
    <w:p w:rsidR="008822F6" w:rsidRDefault="008822F6">
      <w:pPr>
        <w:rPr>
          <w:noProof/>
          <w:lang w:eastAsia="cs-CZ"/>
        </w:rPr>
      </w:pPr>
    </w:p>
    <w:p w:rsidR="008822F6" w:rsidRDefault="008822F6">
      <w:pPr>
        <w:rPr>
          <w:noProof/>
          <w:lang w:eastAsia="cs-CZ"/>
        </w:rPr>
      </w:pPr>
    </w:p>
    <w:p w:rsidR="008822F6" w:rsidRDefault="008822F6">
      <w:pPr>
        <w:rPr>
          <w:noProof/>
          <w:lang w:eastAsia="cs-CZ"/>
        </w:rPr>
      </w:pPr>
    </w:p>
    <w:p w:rsidR="008822F6" w:rsidRDefault="008822F6">
      <w:pPr>
        <w:rPr>
          <w:noProof/>
          <w:lang w:eastAsia="cs-CZ"/>
        </w:rPr>
      </w:pPr>
    </w:p>
    <w:p w:rsidR="008822F6" w:rsidRDefault="008822F6" w:rsidP="008822F6">
      <w:pPr>
        <w:pStyle w:val="Standard"/>
        <w:spacing w:after="120" w:line="240" w:lineRule="auto"/>
        <w:rPr>
          <w:rFonts w:cs="Calibri"/>
          <w:b/>
        </w:rPr>
      </w:pPr>
      <w:r>
        <w:rPr>
          <w:rFonts w:cs="Calibri"/>
          <w:b/>
        </w:rPr>
        <w:lastRenderedPageBreak/>
        <w:t>VÝTVARNÉ A PRACOVNÍ ČINNOSTI K REALIZACI</w:t>
      </w:r>
    </w:p>
    <w:p w:rsidR="008822F6" w:rsidRDefault="008822F6" w:rsidP="008822F6">
      <w:pPr>
        <w:pStyle w:val="Standard"/>
        <w:spacing w:after="120" w:line="240" w:lineRule="auto"/>
        <w:rPr>
          <w:rFonts w:cs="Calibri"/>
          <w:u w:val="single"/>
        </w:rPr>
      </w:pPr>
      <w:r>
        <w:rPr>
          <w:rFonts w:cs="Calibri"/>
          <w:u w:val="single"/>
        </w:rPr>
        <w:t>„Míchání kouzelných lektvarů“</w:t>
      </w:r>
    </w:p>
    <w:p w:rsidR="008822F6" w:rsidRDefault="008822F6" w:rsidP="008822F6">
      <w:pPr>
        <w:pStyle w:val="Standard"/>
        <w:spacing w:after="0" w:line="240" w:lineRule="auto"/>
        <w:rPr>
          <w:rFonts w:cs="Calibri"/>
        </w:rPr>
      </w:pPr>
      <w:r>
        <w:rPr>
          <w:rFonts w:cs="Calibri"/>
        </w:rPr>
        <w:t>Co budete potřebovat?</w:t>
      </w:r>
    </w:p>
    <w:p w:rsidR="008822F6" w:rsidRDefault="008822F6" w:rsidP="008822F6">
      <w:pPr>
        <w:pStyle w:val="Standard"/>
        <w:spacing w:after="120" w:line="240" w:lineRule="auto"/>
        <w:rPr>
          <w:rFonts w:cs="Calibri"/>
        </w:rPr>
      </w:pPr>
      <w:r>
        <w:rPr>
          <w:rFonts w:cs="Calibri"/>
        </w:rPr>
        <w:t>Nádoby s vodou, mlékem, zředěné temperová barvy/ pokud nemáte, můžete použít třeba i šťávu z řepy nebo třeba Coca colu/, jar, brčka...</w:t>
      </w:r>
    </w:p>
    <w:p w:rsidR="008822F6" w:rsidRDefault="008822F6" w:rsidP="008822F6">
      <w:pPr>
        <w:pStyle w:val="Standard"/>
        <w:numPr>
          <w:ilvl w:val="0"/>
          <w:numId w:val="1"/>
        </w:numPr>
        <w:spacing w:after="120" w:line="240" w:lineRule="auto"/>
        <w:rPr>
          <w:rFonts w:cs="Calibri"/>
        </w:rPr>
      </w:pPr>
      <w:r>
        <w:rPr>
          <w:rFonts w:cs="Calibri"/>
        </w:rPr>
        <w:t>Do nádob s vodou či mlékem nakapáváme s dětmi různé barvy, pozorujeme, jaké dělají tvary, jak se liší odstíny barev vlité do vody- mléka</w:t>
      </w:r>
    </w:p>
    <w:p w:rsidR="008822F6" w:rsidRPr="008822F6" w:rsidRDefault="008822F6" w:rsidP="008822F6">
      <w:pPr>
        <w:pStyle w:val="Standard"/>
        <w:numPr>
          <w:ilvl w:val="0"/>
          <w:numId w:val="1"/>
        </w:numPr>
        <w:spacing w:line="240" w:lineRule="auto"/>
        <w:rPr>
          <w:rFonts w:cs="Calibri"/>
        </w:rPr>
      </w:pPr>
      <w:r>
        <w:rPr>
          <w:rFonts w:cs="Calibri"/>
        </w:rPr>
        <w:t>Možnost míchání barev dohromady - co vznikne za barvu?</w:t>
      </w:r>
    </w:p>
    <w:p w:rsidR="008822F6" w:rsidRDefault="008822F6"/>
    <w:p w:rsidR="008822F6" w:rsidRDefault="008822F6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42B477A" wp14:editId="3B621A6B">
            <wp:simplePos x="0" y="0"/>
            <wp:positionH relativeFrom="column">
              <wp:posOffset>666750</wp:posOffset>
            </wp:positionH>
            <wp:positionV relativeFrom="paragraph">
              <wp:posOffset>57150</wp:posOffset>
            </wp:positionV>
            <wp:extent cx="2921690" cy="2861157"/>
            <wp:effectExtent l="0" t="0" r="0" b="0"/>
            <wp:wrapNone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690" cy="28611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822F6" w:rsidRPr="008822F6" w:rsidRDefault="008822F6" w:rsidP="008822F6"/>
    <w:p w:rsidR="008822F6" w:rsidRPr="008822F6" w:rsidRDefault="008822F6" w:rsidP="008822F6"/>
    <w:p w:rsidR="008822F6" w:rsidRPr="008822F6" w:rsidRDefault="008822F6" w:rsidP="008822F6"/>
    <w:p w:rsidR="008822F6" w:rsidRPr="008822F6" w:rsidRDefault="008822F6" w:rsidP="008822F6"/>
    <w:p w:rsidR="008822F6" w:rsidRPr="008822F6" w:rsidRDefault="008822F6" w:rsidP="008822F6"/>
    <w:p w:rsidR="008822F6" w:rsidRPr="008822F6" w:rsidRDefault="008822F6" w:rsidP="008822F6"/>
    <w:p w:rsidR="008822F6" w:rsidRPr="008822F6" w:rsidRDefault="008822F6" w:rsidP="008822F6"/>
    <w:p w:rsidR="008822F6" w:rsidRDefault="008822F6" w:rsidP="008822F6"/>
    <w:p w:rsidR="008822F6" w:rsidRDefault="008822F6" w:rsidP="008822F6">
      <w:pPr>
        <w:tabs>
          <w:tab w:val="left" w:pos="5925"/>
        </w:tabs>
      </w:pPr>
      <w:r>
        <w:tab/>
      </w:r>
    </w:p>
    <w:p w:rsidR="008822F6" w:rsidRDefault="008822F6" w:rsidP="008822F6">
      <w:pPr>
        <w:tabs>
          <w:tab w:val="left" w:pos="5925"/>
        </w:tabs>
      </w:pPr>
    </w:p>
    <w:p w:rsidR="008822F6" w:rsidRPr="008822F6" w:rsidRDefault="008822F6" w:rsidP="008822F6">
      <w:pPr>
        <w:pageBreakBefore/>
        <w:widowControl w:val="0"/>
        <w:autoSpaceDN w:val="0"/>
        <w:spacing w:after="0" w:line="276" w:lineRule="auto"/>
        <w:textAlignment w:val="baseline"/>
        <w:rPr>
          <w:rFonts w:ascii="Calibri" w:eastAsia="Calibri" w:hAnsi="Calibri" w:cs="Tahoma"/>
          <w:kern w:val="3"/>
        </w:rPr>
      </w:pPr>
    </w:p>
    <w:p w:rsidR="008822F6" w:rsidRPr="008822F6" w:rsidRDefault="008822F6" w:rsidP="008822F6">
      <w:pPr>
        <w:widowControl w:val="0"/>
        <w:numPr>
          <w:ilvl w:val="0"/>
          <w:numId w:val="3"/>
        </w:numPr>
        <w:suppressAutoHyphens/>
        <w:autoSpaceDN w:val="0"/>
        <w:spacing w:after="200" w:line="240" w:lineRule="auto"/>
        <w:textAlignment w:val="baseline"/>
        <w:rPr>
          <w:rFonts w:ascii="Calibri" w:eastAsia="Calibri" w:hAnsi="Calibri" w:cs="Calibri"/>
          <w:color w:val="00000A"/>
          <w:kern w:val="3"/>
        </w:rPr>
      </w:pPr>
      <w:r w:rsidRPr="008822F6">
        <w:rPr>
          <w:rFonts w:ascii="Calibri" w:eastAsia="Calibri" w:hAnsi="Calibri" w:cs="Calibri"/>
          <w:color w:val="00000A"/>
          <w:kern w:val="3"/>
        </w:rPr>
        <w:t>Do nádobky s vodou přidáme jar, vlijeme barvu- poté foukáme brčkem do vody, pozorujeme „ bublající lektvar“</w:t>
      </w:r>
    </w:p>
    <w:p w:rsidR="008822F6" w:rsidRPr="008822F6" w:rsidRDefault="008822F6" w:rsidP="008822F6">
      <w:pPr>
        <w:suppressAutoHyphens/>
        <w:autoSpaceDN w:val="0"/>
        <w:spacing w:after="200" w:line="240" w:lineRule="auto"/>
        <w:ind w:left="360"/>
        <w:textAlignment w:val="baseline"/>
        <w:rPr>
          <w:rFonts w:ascii="Calibri" w:eastAsia="Calibri" w:hAnsi="Calibri" w:cs="Calibri"/>
          <w:color w:val="00000A"/>
          <w:kern w:val="3"/>
          <w:u w:val="single"/>
        </w:rPr>
      </w:pPr>
      <w:r w:rsidRPr="008822F6">
        <w:rPr>
          <w:rFonts w:ascii="Calibri" w:eastAsia="Calibri" w:hAnsi="Calibri" w:cs="Calibri"/>
          <w:color w:val="00000A"/>
          <w:kern w:val="3"/>
          <w:u w:val="single"/>
        </w:rPr>
        <w:t>Vytvořte si čarodějnici, černou kočku nebo pavouka i netopýra.</w:t>
      </w:r>
    </w:p>
    <w:p w:rsidR="008822F6" w:rsidRPr="008822F6" w:rsidRDefault="008822F6" w:rsidP="008822F6">
      <w:pPr>
        <w:suppressAutoHyphens/>
        <w:autoSpaceDN w:val="0"/>
        <w:spacing w:after="0" w:line="240" w:lineRule="auto"/>
        <w:ind w:left="357"/>
        <w:textAlignment w:val="baseline"/>
        <w:rPr>
          <w:rFonts w:ascii="Calibri" w:eastAsia="Calibri" w:hAnsi="Calibri" w:cs="Calibri"/>
          <w:color w:val="00000A"/>
          <w:kern w:val="3"/>
        </w:rPr>
      </w:pPr>
      <w:r w:rsidRPr="008822F6">
        <w:rPr>
          <w:rFonts w:ascii="Calibri" w:eastAsia="Calibri" w:hAnsi="Calibri" w:cs="Calibri"/>
          <w:color w:val="00000A"/>
          <w:kern w:val="3"/>
        </w:rPr>
        <w:t>Připravte si:</w:t>
      </w:r>
    </w:p>
    <w:p w:rsidR="008822F6" w:rsidRPr="008822F6" w:rsidRDefault="008822F6" w:rsidP="008822F6">
      <w:pPr>
        <w:suppressAutoHyphens/>
        <w:autoSpaceDN w:val="0"/>
        <w:spacing w:after="200" w:line="240" w:lineRule="auto"/>
        <w:ind w:left="360"/>
        <w:textAlignment w:val="baseline"/>
        <w:rPr>
          <w:rFonts w:ascii="Calibri" w:eastAsia="Calibri" w:hAnsi="Calibri" w:cs="Calibri"/>
          <w:color w:val="00000A"/>
          <w:kern w:val="3"/>
        </w:rPr>
      </w:pPr>
      <w:r w:rsidRPr="008822F6">
        <w:rPr>
          <w:rFonts w:ascii="Calibri" w:eastAsia="Calibri" w:hAnsi="Calibri" w:cs="Calibri"/>
          <w:color w:val="00000A"/>
          <w:kern w:val="3"/>
        </w:rPr>
        <w:t>Vařečku, kterou můžete doma oželet, kousky látek, barevného papíru, lepidlo, nůžky, vlnky, fixy, barvy.</w:t>
      </w:r>
    </w:p>
    <w:p w:rsidR="008822F6" w:rsidRPr="008822F6" w:rsidRDefault="008822F6" w:rsidP="008822F6">
      <w:pPr>
        <w:suppressAutoHyphens/>
        <w:autoSpaceDN w:val="0"/>
        <w:spacing w:after="0" w:line="240" w:lineRule="auto"/>
        <w:ind w:left="357"/>
        <w:textAlignment w:val="baseline"/>
        <w:rPr>
          <w:rFonts w:ascii="Calibri" w:eastAsia="Calibri" w:hAnsi="Calibri" w:cs="Calibri"/>
          <w:color w:val="00000A"/>
          <w:kern w:val="3"/>
        </w:rPr>
      </w:pPr>
      <w:r w:rsidRPr="008822F6">
        <w:rPr>
          <w:rFonts w:ascii="Calibri" w:eastAsia="Calibri" w:hAnsi="Calibri" w:cs="Calibri"/>
          <w:color w:val="00000A"/>
          <w:kern w:val="3"/>
        </w:rPr>
        <w:t>Jak pracovat?</w:t>
      </w:r>
    </w:p>
    <w:p w:rsidR="008822F6" w:rsidRPr="008822F6" w:rsidRDefault="008822F6" w:rsidP="008822F6">
      <w:pPr>
        <w:suppressAutoHyphens/>
        <w:autoSpaceDN w:val="0"/>
        <w:spacing w:after="120" w:line="240" w:lineRule="auto"/>
        <w:ind w:left="357"/>
        <w:textAlignment w:val="baseline"/>
        <w:rPr>
          <w:rFonts w:ascii="Calibri" w:eastAsia="Calibri" w:hAnsi="Calibri" w:cs="Calibri"/>
          <w:color w:val="00000A"/>
          <w:kern w:val="3"/>
        </w:rPr>
      </w:pPr>
      <w:r w:rsidRPr="008822F6">
        <w:rPr>
          <w:rFonts w:ascii="Calibri" w:eastAsia="Calibri" w:hAnsi="Calibri" w:cs="Calibri"/>
          <w:color w:val="00000A"/>
          <w:kern w:val="3"/>
        </w:rPr>
        <w:t>Vyberte si, co chcete vyrábět. Pak nejdříve natřete vařečku, dolepte vystřihané doplňky (pavoučí nožky, kočičí uši, ocas) a dotvořte obličej.</w:t>
      </w:r>
    </w:p>
    <w:p w:rsidR="008822F6" w:rsidRPr="008822F6" w:rsidRDefault="008822F6" w:rsidP="008822F6">
      <w:pPr>
        <w:suppressAutoHyphens/>
        <w:autoSpaceDN w:val="0"/>
        <w:spacing w:after="120" w:line="240" w:lineRule="auto"/>
        <w:ind w:left="357"/>
        <w:textAlignment w:val="baseline"/>
        <w:rPr>
          <w:rFonts w:ascii="Calibri" w:eastAsia="Calibri" w:hAnsi="Calibri" w:cs="Calibri"/>
          <w:color w:val="00000A"/>
          <w:kern w:val="3"/>
        </w:rPr>
      </w:pPr>
      <w:r w:rsidRPr="008822F6">
        <w:rPr>
          <w:rFonts w:ascii="Calibri" w:eastAsia="Calibri" w:hAnsi="Calibri" w:cs="Calibri"/>
          <w:color w:val="00000A"/>
          <w:kern w:val="3"/>
        </w:rPr>
        <w:t>Jestliže si vyberete čarodějnici, potřebujete látku na oblečení, fixy, kterými nakreslíte obličej a nezapomeňte dolepit vlasy, klobouk, hada- co vás jen napadne.</w:t>
      </w:r>
    </w:p>
    <w:p w:rsidR="008822F6" w:rsidRPr="008822F6" w:rsidRDefault="008822F6" w:rsidP="008822F6">
      <w:pPr>
        <w:suppressAutoHyphens/>
        <w:autoSpaceDN w:val="0"/>
        <w:spacing w:after="120" w:line="240" w:lineRule="auto"/>
        <w:ind w:left="357"/>
        <w:textAlignment w:val="baseline"/>
        <w:rPr>
          <w:rFonts w:ascii="Calibri" w:eastAsia="Wingdings" w:hAnsi="Calibri" w:cs="Calibri"/>
          <w:color w:val="00000A"/>
          <w:kern w:val="3"/>
        </w:rPr>
      </w:pPr>
      <w:r w:rsidRPr="008822F6">
        <w:rPr>
          <w:rFonts w:ascii="Calibri" w:eastAsia="Calibri" w:hAnsi="Calibri" w:cs="Tahoma"/>
          <w:noProof/>
          <w:color w:val="00000A"/>
          <w:kern w:val="3"/>
          <w:lang w:eastAsia="cs-CZ"/>
        </w:rPr>
        <w:drawing>
          <wp:anchor distT="0" distB="0" distL="114300" distR="114300" simplePos="0" relativeHeight="251662336" behindDoc="0" locked="0" layoutInCell="1" allowOverlap="1" wp14:anchorId="4A4E7F07" wp14:editId="406C1406">
            <wp:simplePos x="0" y="0"/>
            <wp:positionH relativeFrom="column">
              <wp:posOffset>3437887</wp:posOffset>
            </wp:positionH>
            <wp:positionV relativeFrom="paragraph">
              <wp:posOffset>288922</wp:posOffset>
            </wp:positionV>
            <wp:extent cx="1685925" cy="2647946"/>
            <wp:effectExtent l="0" t="0" r="9525" b="4"/>
            <wp:wrapNone/>
            <wp:docPr id="5" name="Obrázek 4" descr="67 Čarodejnice ideas | halloween, čarodějnice, dě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11177" t="2663" r="7058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6479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8822F6">
        <w:rPr>
          <w:rFonts w:ascii="Calibri" w:eastAsia="Calibri" w:hAnsi="Calibri" w:cs="Tahoma"/>
          <w:noProof/>
          <w:color w:val="00000A"/>
          <w:kern w:val="3"/>
          <w:lang w:eastAsia="cs-CZ"/>
        </w:rPr>
        <w:drawing>
          <wp:anchor distT="0" distB="0" distL="114300" distR="114300" simplePos="0" relativeHeight="251661312" behindDoc="0" locked="0" layoutInCell="1" allowOverlap="1" wp14:anchorId="0D48F3EA" wp14:editId="42C2014B">
            <wp:simplePos x="0" y="0"/>
            <wp:positionH relativeFrom="column">
              <wp:posOffset>227969</wp:posOffset>
            </wp:positionH>
            <wp:positionV relativeFrom="paragraph">
              <wp:posOffset>288922</wp:posOffset>
            </wp:positionV>
            <wp:extent cx="3047996" cy="2273298"/>
            <wp:effectExtent l="0" t="0" r="4" b="0"/>
            <wp:wrapTopAndBottom/>
            <wp:docPr id="6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7996" cy="22732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8822F6">
        <w:rPr>
          <w:rFonts w:ascii="Calibri" w:eastAsia="Calibri" w:hAnsi="Calibri" w:cs="Calibri"/>
          <w:color w:val="00000A"/>
          <w:kern w:val="3"/>
        </w:rPr>
        <w:t>Pro vaši představu se podívejte na obrázky, které Vás mohou ins</w:t>
      </w:r>
      <w:r>
        <w:rPr>
          <w:rFonts w:ascii="Calibri" w:eastAsia="Calibri" w:hAnsi="Calibri" w:cs="Calibri"/>
          <w:color w:val="00000A"/>
          <w:kern w:val="3"/>
        </w:rPr>
        <w:t>pirovat a pomohou Vám, jak na to</w:t>
      </w:r>
    </w:p>
    <w:p w:rsidR="008822F6" w:rsidRPr="008822F6" w:rsidRDefault="008822F6" w:rsidP="008822F6">
      <w:pPr>
        <w:suppressAutoHyphens/>
        <w:autoSpaceDN w:val="0"/>
        <w:spacing w:after="120" w:line="240" w:lineRule="auto"/>
        <w:ind w:left="357"/>
        <w:textAlignment w:val="baseline"/>
        <w:rPr>
          <w:rFonts w:ascii="Calibri" w:eastAsia="Wingdings" w:hAnsi="Calibri" w:cs="Calibri"/>
          <w:color w:val="00000A"/>
          <w:kern w:val="3"/>
        </w:rPr>
      </w:pPr>
    </w:p>
    <w:p w:rsidR="008822F6" w:rsidRDefault="008822F6" w:rsidP="008822F6">
      <w:pPr>
        <w:tabs>
          <w:tab w:val="left" w:pos="5925"/>
        </w:tabs>
      </w:pPr>
    </w:p>
    <w:p w:rsidR="008822F6" w:rsidRDefault="008822F6" w:rsidP="008822F6">
      <w:pPr>
        <w:pStyle w:val="Standard"/>
        <w:spacing w:before="240" w:after="120" w:line="240" w:lineRule="auto"/>
        <w:ind w:left="357"/>
        <w:rPr>
          <w:rFonts w:cs="Calibri"/>
          <w:i/>
        </w:rPr>
      </w:pPr>
      <w:r>
        <w:rPr>
          <w:rFonts w:cs="Calibri"/>
          <w:i/>
        </w:rPr>
        <w:t>Přejeme hodně zábavy při vytváření!</w:t>
      </w:r>
    </w:p>
    <w:p w:rsidR="008822F6" w:rsidRDefault="008822F6" w:rsidP="008822F6">
      <w:pPr>
        <w:pStyle w:val="Standard"/>
        <w:spacing w:before="240" w:after="120" w:line="240" w:lineRule="auto"/>
        <w:ind w:left="357"/>
        <w:rPr>
          <w:rFonts w:cs="Calibri"/>
          <w:u w:val="single"/>
        </w:rPr>
      </w:pPr>
      <w:r>
        <w:rPr>
          <w:rFonts w:cs="Calibri"/>
          <w:u w:val="single"/>
        </w:rPr>
        <w:t>Můžete se vyřádit i venku.</w:t>
      </w:r>
    </w:p>
    <w:p w:rsidR="008822F6" w:rsidRDefault="008822F6" w:rsidP="008822F6">
      <w:pPr>
        <w:pStyle w:val="Standard"/>
        <w:spacing w:after="120" w:line="240" w:lineRule="auto"/>
        <w:ind w:left="357"/>
        <w:rPr>
          <w:rFonts w:cs="Calibri"/>
        </w:rPr>
      </w:pPr>
      <w:r>
        <w:rPr>
          <w:rFonts w:cs="Calibri"/>
        </w:rPr>
        <w:t xml:space="preserve">Uspořádat závody v běhu s koštětem „ let na koštěti“ a zapojit celou rodinu (pokud nemáte dostatek košťátek, můžete použít třeba větší vařečku) </w:t>
      </w:r>
    </w:p>
    <w:p w:rsidR="008822F6" w:rsidRDefault="008822F6" w:rsidP="008822F6">
      <w:pPr>
        <w:pStyle w:val="Standard"/>
        <w:spacing w:after="120" w:line="240" w:lineRule="auto"/>
        <w:ind w:left="357"/>
        <w:rPr>
          <w:rFonts w:cs="Calibri"/>
        </w:rPr>
      </w:pPr>
      <w:r>
        <w:rPr>
          <w:rFonts w:cs="Calibri"/>
        </w:rPr>
        <w:t>Máte doma hodně klobouků? Můžete je poschovávat na zahradě (nebo i doma).</w:t>
      </w:r>
    </w:p>
    <w:p w:rsidR="008822F6" w:rsidRDefault="008822F6" w:rsidP="008822F6">
      <w:pPr>
        <w:pStyle w:val="Standard"/>
        <w:spacing w:after="360" w:line="240" w:lineRule="auto"/>
        <w:ind w:left="357"/>
        <w:rPr>
          <w:rFonts w:cs="Calibri"/>
        </w:rPr>
      </w:pPr>
      <w:r>
        <w:rPr>
          <w:rFonts w:cs="Calibri"/>
        </w:rPr>
        <w:t>Kdopak je najde dříve? Kdo jich najde nejvíc?</w:t>
      </w:r>
    </w:p>
    <w:p w:rsidR="008822F6" w:rsidRDefault="008822F6" w:rsidP="008822F6">
      <w:pPr>
        <w:pStyle w:val="Standard"/>
        <w:spacing w:line="240" w:lineRule="auto"/>
        <w:ind w:left="360"/>
        <w:rPr>
          <w:rFonts w:cs="Calibri"/>
        </w:rPr>
      </w:pPr>
      <w:r>
        <w:rPr>
          <w:rFonts w:cs="Calibri"/>
        </w:rPr>
        <w:t>HODNĚ ZÁBAVY A KRÁSNÉ OSLAVY ČARODĚJNIC.</w:t>
      </w:r>
    </w:p>
    <w:p w:rsidR="008822F6" w:rsidRDefault="008822F6" w:rsidP="008822F6">
      <w:pPr>
        <w:pStyle w:val="Standard"/>
        <w:spacing w:line="240" w:lineRule="auto"/>
        <w:ind w:left="360"/>
        <w:rPr>
          <w:rFonts w:cs="Calibri"/>
        </w:rPr>
      </w:pPr>
      <w:r>
        <w:rPr>
          <w:rFonts w:cs="Calibri"/>
        </w:rPr>
        <w:t>Zdraví Vás paní učitelky</w:t>
      </w:r>
    </w:p>
    <w:p w:rsidR="008822F6" w:rsidRDefault="008822F6" w:rsidP="008822F6">
      <w:pPr>
        <w:pStyle w:val="Standard"/>
        <w:spacing w:line="240" w:lineRule="auto"/>
        <w:ind w:left="360"/>
        <w:rPr>
          <w:rFonts w:cs="Calibri"/>
        </w:rPr>
      </w:pPr>
    </w:p>
    <w:p w:rsidR="008822F6" w:rsidRDefault="008822F6" w:rsidP="008822F6">
      <w:pPr>
        <w:pStyle w:val="Standard"/>
        <w:spacing w:line="240" w:lineRule="auto"/>
        <w:ind w:left="360"/>
        <w:rPr>
          <w:rFonts w:cs="Calibri"/>
        </w:rPr>
      </w:pPr>
    </w:p>
    <w:p w:rsidR="008822F6" w:rsidRDefault="008822F6" w:rsidP="008822F6">
      <w:pPr>
        <w:pStyle w:val="Standard"/>
        <w:spacing w:line="240" w:lineRule="auto"/>
        <w:ind w:left="360"/>
        <w:rPr>
          <w:rFonts w:cs="Calibri"/>
        </w:rPr>
      </w:pPr>
    </w:p>
    <w:p w:rsidR="008822F6" w:rsidRDefault="008822F6" w:rsidP="008822F6">
      <w:pPr>
        <w:pStyle w:val="Standard"/>
        <w:spacing w:line="240" w:lineRule="auto"/>
        <w:ind w:left="360"/>
        <w:rPr>
          <w:rFonts w:cs="Calibri"/>
        </w:rPr>
      </w:pPr>
      <w:r>
        <w:rPr>
          <w:rFonts w:cs="Calibri"/>
        </w:rPr>
        <w:lastRenderedPageBreak/>
        <w:t xml:space="preserve">Pracovní listy </w:t>
      </w:r>
    </w:p>
    <w:p w:rsidR="008822F6" w:rsidRDefault="008822F6" w:rsidP="008822F6">
      <w:pPr>
        <w:pStyle w:val="Standard"/>
        <w:spacing w:line="240" w:lineRule="auto"/>
        <w:ind w:left="360"/>
        <w:rPr>
          <w:rFonts w:cs="Calibri"/>
        </w:rPr>
      </w:pPr>
      <w:r>
        <w:rPr>
          <w:rFonts w:cs="Calibri"/>
        </w:rPr>
        <w:t>Rozklady čísla – doplň chybějící počet puntíků</w:t>
      </w:r>
    </w:p>
    <w:p w:rsidR="008822F6" w:rsidRDefault="008822F6" w:rsidP="008822F6">
      <w:pPr>
        <w:pStyle w:val="Standard"/>
        <w:spacing w:line="240" w:lineRule="auto"/>
        <w:ind w:left="360"/>
        <w:rPr>
          <w:rFonts w:cs="Calibri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1D1DFA04" wp14:editId="220D2A8B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6500497" cy="6936108"/>
            <wp:effectExtent l="0" t="0" r="0" b="0"/>
            <wp:wrapTopAndBottom/>
            <wp:docPr id="7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2863" t="1969" r="1526" b="2401"/>
                    <a:stretch>
                      <a:fillRect/>
                    </a:stretch>
                  </pic:blipFill>
                  <pic:spPr>
                    <a:xfrm>
                      <a:off x="0" y="0"/>
                      <a:ext cx="6500497" cy="69361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822F6" w:rsidRDefault="008822F6" w:rsidP="008822F6">
      <w:pPr>
        <w:tabs>
          <w:tab w:val="left" w:pos="5925"/>
        </w:tabs>
      </w:pPr>
    </w:p>
    <w:p w:rsidR="008822F6" w:rsidRDefault="008822F6" w:rsidP="008822F6">
      <w:pPr>
        <w:tabs>
          <w:tab w:val="left" w:pos="5925"/>
        </w:tabs>
      </w:pPr>
    </w:p>
    <w:p w:rsidR="008822F6" w:rsidRDefault="008822F6" w:rsidP="008822F6">
      <w:pPr>
        <w:tabs>
          <w:tab w:val="left" w:pos="5925"/>
        </w:tabs>
      </w:pPr>
    </w:p>
    <w:p w:rsidR="008822F6" w:rsidRDefault="008822F6" w:rsidP="008822F6">
      <w:pPr>
        <w:tabs>
          <w:tab w:val="left" w:pos="5925"/>
        </w:tabs>
      </w:pPr>
    </w:p>
    <w:p w:rsidR="008822F6" w:rsidRDefault="008822F6" w:rsidP="008822F6">
      <w:pPr>
        <w:tabs>
          <w:tab w:val="left" w:pos="5925"/>
        </w:tabs>
      </w:pPr>
      <w:r>
        <w:rPr>
          <w:noProof/>
          <w:lang w:eastAsia="cs-CZ"/>
        </w:rPr>
        <w:lastRenderedPageBreak/>
        <w:drawing>
          <wp:inline distT="0" distB="0" distL="0" distR="0" wp14:anchorId="65F755AD" wp14:editId="5C9EB732">
            <wp:extent cx="5760720" cy="8036937"/>
            <wp:effectExtent l="0" t="0" r="0" b="2540"/>
            <wp:docPr id="8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69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822F6" w:rsidRDefault="008822F6" w:rsidP="008822F6">
      <w:pPr>
        <w:tabs>
          <w:tab w:val="left" w:pos="5925"/>
        </w:tabs>
      </w:pPr>
    </w:p>
    <w:p w:rsidR="008822F6" w:rsidRDefault="008822F6" w:rsidP="008822F6">
      <w:pPr>
        <w:tabs>
          <w:tab w:val="left" w:pos="5925"/>
        </w:tabs>
      </w:pPr>
    </w:p>
    <w:p w:rsidR="008822F6" w:rsidRDefault="008822F6" w:rsidP="008822F6">
      <w:pPr>
        <w:tabs>
          <w:tab w:val="left" w:pos="5925"/>
        </w:tabs>
      </w:pPr>
      <w:r>
        <w:rPr>
          <w:noProof/>
          <w:lang w:eastAsia="cs-CZ"/>
        </w:rPr>
        <w:lastRenderedPageBreak/>
        <w:drawing>
          <wp:inline distT="0" distB="0" distL="0" distR="0" wp14:anchorId="390CDC03" wp14:editId="3D612AC5">
            <wp:extent cx="5760720" cy="8118162"/>
            <wp:effectExtent l="0" t="0" r="0" b="0"/>
            <wp:docPr id="9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1579" t="1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81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822F6" w:rsidRDefault="008822F6" w:rsidP="008822F6">
      <w:pPr>
        <w:tabs>
          <w:tab w:val="left" w:pos="5925"/>
        </w:tabs>
      </w:pPr>
    </w:p>
    <w:p w:rsidR="008822F6" w:rsidRDefault="008822F6" w:rsidP="008822F6">
      <w:pPr>
        <w:tabs>
          <w:tab w:val="left" w:pos="5925"/>
        </w:tabs>
      </w:pPr>
    </w:p>
    <w:p w:rsidR="000A0940" w:rsidRDefault="000A0940" w:rsidP="008822F6">
      <w:pPr>
        <w:tabs>
          <w:tab w:val="left" w:pos="5925"/>
        </w:tabs>
      </w:pPr>
      <w:r>
        <w:lastRenderedPageBreak/>
        <w:t>Procvičování zrakového vnímání a početních představ</w:t>
      </w:r>
      <w:r>
        <w:br/>
        <w:t xml:space="preserve">najdi stejné kočky, jako je kočka v rámečku na pracovním listě, zakroužkuj </w:t>
      </w:r>
      <w:bookmarkStart w:id="0" w:name="_GoBack"/>
      <w:bookmarkEnd w:id="0"/>
      <w:r>
        <w:t>a spočítej.</w:t>
      </w:r>
    </w:p>
    <w:p w:rsidR="000A0940" w:rsidRDefault="000A0940" w:rsidP="008822F6">
      <w:pPr>
        <w:tabs>
          <w:tab w:val="left" w:pos="5925"/>
        </w:tabs>
      </w:pPr>
    </w:p>
    <w:p w:rsidR="008822F6" w:rsidRDefault="008822F6" w:rsidP="008822F6">
      <w:pPr>
        <w:tabs>
          <w:tab w:val="left" w:pos="5925"/>
        </w:tabs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226011EE" wp14:editId="5A9C8A4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25713" cy="8290169"/>
            <wp:effectExtent l="0" t="0" r="0" b="0"/>
            <wp:wrapNone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5713" cy="82901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822F6" w:rsidRDefault="008822F6" w:rsidP="008822F6">
      <w:pPr>
        <w:tabs>
          <w:tab w:val="left" w:pos="5925"/>
        </w:tabs>
      </w:pPr>
    </w:p>
    <w:p w:rsidR="008822F6" w:rsidRDefault="008822F6" w:rsidP="008822F6">
      <w:pPr>
        <w:tabs>
          <w:tab w:val="left" w:pos="5925"/>
        </w:tabs>
      </w:pPr>
    </w:p>
    <w:p w:rsidR="008822F6" w:rsidRPr="008822F6" w:rsidRDefault="008822F6" w:rsidP="008822F6">
      <w:pPr>
        <w:tabs>
          <w:tab w:val="left" w:pos="5925"/>
        </w:tabs>
      </w:pPr>
    </w:p>
    <w:sectPr w:rsidR="008822F6" w:rsidRPr="008822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736" w:rsidRDefault="00BE0736" w:rsidP="008822F6">
      <w:pPr>
        <w:spacing w:after="0" w:line="240" w:lineRule="auto"/>
      </w:pPr>
      <w:r>
        <w:separator/>
      </w:r>
    </w:p>
  </w:endnote>
  <w:endnote w:type="continuationSeparator" w:id="0">
    <w:p w:rsidR="00BE0736" w:rsidRDefault="00BE0736" w:rsidP="00882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736" w:rsidRDefault="00BE0736" w:rsidP="008822F6">
      <w:pPr>
        <w:spacing w:after="0" w:line="240" w:lineRule="auto"/>
      </w:pPr>
      <w:r>
        <w:separator/>
      </w:r>
    </w:p>
  </w:footnote>
  <w:footnote w:type="continuationSeparator" w:id="0">
    <w:p w:rsidR="00BE0736" w:rsidRDefault="00BE0736" w:rsidP="00882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82795"/>
    <w:multiLevelType w:val="multilevel"/>
    <w:tmpl w:val="EC48437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E638C1"/>
    <w:multiLevelType w:val="multilevel"/>
    <w:tmpl w:val="22B26F1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F55D7B"/>
    <w:multiLevelType w:val="multilevel"/>
    <w:tmpl w:val="EC48437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2F6"/>
    <w:rsid w:val="000A0940"/>
    <w:rsid w:val="007005E7"/>
    <w:rsid w:val="00801365"/>
    <w:rsid w:val="008822F6"/>
    <w:rsid w:val="00BE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54A296"/>
  <w15:chartTrackingRefBased/>
  <w15:docId w15:val="{797FEDF0-BC23-4319-AFCC-F296070AD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8822F6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</w:rPr>
  </w:style>
  <w:style w:type="character" w:styleId="Hypertextovodkaz">
    <w:name w:val="Hyperlink"/>
    <w:basedOn w:val="Standardnpsmoodstavce"/>
    <w:rsid w:val="008822F6"/>
    <w:rPr>
      <w:color w:val="0563C1"/>
      <w:u w:val="single"/>
    </w:rPr>
  </w:style>
  <w:style w:type="paragraph" w:styleId="Zhlav">
    <w:name w:val="header"/>
    <w:basedOn w:val="Normln"/>
    <w:link w:val="ZhlavChar"/>
    <w:uiPriority w:val="99"/>
    <w:unhideWhenUsed/>
    <w:rsid w:val="00882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822F6"/>
  </w:style>
  <w:style w:type="paragraph" w:styleId="Zpat">
    <w:name w:val="footer"/>
    <w:basedOn w:val="Normln"/>
    <w:link w:val="ZpatChar"/>
    <w:uiPriority w:val="99"/>
    <w:unhideWhenUsed/>
    <w:rsid w:val="00882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2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JvtsuhZBWk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526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2</cp:revision>
  <dcterms:created xsi:type="dcterms:W3CDTF">2021-04-26T09:54:00Z</dcterms:created>
  <dcterms:modified xsi:type="dcterms:W3CDTF">2021-04-26T10:03:00Z</dcterms:modified>
</cp:coreProperties>
</file>