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49F2" w14:textId="455DE3C0" w:rsidR="000B77E1" w:rsidRDefault="3D7CB5EF" w:rsidP="3D7CB5E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bookmarkStart w:id="0" w:name="_GoBack"/>
      <w:bookmarkEnd w:id="0"/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</w:t>
      </w:r>
    </w:p>
    <w:p w14:paraId="7AD22239" w14:textId="29ABA050" w:rsidR="3D7CB5EF" w:rsidRDefault="3D7CB5EF" w:rsidP="3D7CB5E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25.5 - </w:t>
      </w:r>
      <w:proofErr w:type="gramStart"/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5.6.2020</w:t>
      </w:r>
      <w:proofErr w:type="gramEnd"/>
    </w:p>
    <w:p w14:paraId="24E8548A" w14:textId="273AC469" w:rsidR="000B77E1" w:rsidRDefault="649AC64A" w:rsidP="649AC64A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649AC64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KAŽDÝ NĚC DĚLÁ</w:t>
      </w:r>
    </w:p>
    <w:p w14:paraId="7B93EFC8" w14:textId="594BA26F" w:rsidR="67CB9C30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Téma: KOLEM SVĚTA </w:t>
      </w:r>
      <w:proofErr w:type="gramStart"/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ZA...</w:t>
      </w:r>
      <w:proofErr w:type="gramEnd"/>
    </w:p>
    <w:p w14:paraId="1D005C04" w14:textId="25C06A22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Ranní hry:</w:t>
      </w:r>
    </w:p>
    <w:p w14:paraId="20EA91D1" w14:textId="4B07B926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námětové: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Na domorodce (hra s přírodním materiálem), na indiány, na doktory (hry s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panenkami)...</w:t>
      </w:r>
      <w:proofErr w:type="gramEnd"/>
    </w:p>
    <w:p w14:paraId="164E1E72" w14:textId="15012CDF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didaktické: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přiřazování obrázků ke stejné barvě, co by bylo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kdyb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slovní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kopaná...</w:t>
      </w:r>
      <w:proofErr w:type="gramEnd"/>
    </w:p>
    <w:p w14:paraId="02D1C42E" w14:textId="643AEA9E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konstruktivní: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s kameny a klacky – sestavujeme tělo, stavíme stavby jiných dávných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civilizací...</w:t>
      </w:r>
      <w:proofErr w:type="gramEnd"/>
    </w:p>
    <w:p w14:paraId="47568897" w14:textId="2CC43FDE" w:rsidR="3D7CB5EF" w:rsidRDefault="3D7CB5EF" w:rsidP="3D7CB5EF">
      <w:pP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• tvořivé: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stavba hmyzích domečků, dokreslování a lepení listů, které najdeme na zahradě, malování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uhlem...</w:t>
      </w:r>
      <w:proofErr w:type="gramEnd"/>
    </w:p>
    <w:p w14:paraId="3FBF3321" w14:textId="6B36E93C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Pracovní listy: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</w:p>
    <w:p w14:paraId="23A46117" w14:textId="79B2E7B1" w:rsidR="3D7CB5EF" w:rsidRDefault="3D7CB5EF" w:rsidP="3D7CB5EF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Pracovní listy pro předškolní děti a děti s OŠD – hledání a označení bacilů na obrázku</w:t>
      </w:r>
    </w:p>
    <w:p w14:paraId="27AC8A30" w14:textId="6F5F6C8D" w:rsidR="3D7CB5EF" w:rsidRDefault="3D7CB5EF" w:rsidP="3D7CB5EF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Grafomotorické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listy pro předškoláky a děti s OŠD – skládání kamínků podle na zem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předkresených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vzorů</w:t>
      </w:r>
    </w:p>
    <w:p w14:paraId="4D390035" w14:textId="2435BA92" w:rsidR="3D7CB5EF" w:rsidRDefault="3D7CB5EF" w:rsidP="3D7CB5EF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Cviky na uvolnění zápěstí – kroužení ramenem, loktem, zápěstím, pohyb s říkankou (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kovej kovej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), mačkání měkkých míčků</w:t>
      </w:r>
    </w:p>
    <w:p w14:paraId="4096B6D5" w14:textId="3A76E080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Didakticky cílené činnosti:</w:t>
      </w:r>
    </w:p>
    <w:p w14:paraId="7196FE0B" w14:textId="50C0C18E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1. 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POHYB:</w:t>
      </w:r>
    </w:p>
    <w:p w14:paraId="403A6CFF" w14:textId="20470888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○ Cíle:  -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zachovávat správné držení těla</w:t>
      </w:r>
    </w:p>
    <w:p w14:paraId="12E691ED" w14:textId="32A0EAFC" w:rsidR="3D7CB5EF" w:rsidRDefault="3D7CB5EF" w:rsidP="3D7CB5EF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- zvládnout prostorovou orientaci </w:t>
      </w:r>
    </w:p>
    <w:p w14:paraId="63ADA121" w14:textId="55242740" w:rsidR="3D7CB5EF" w:rsidRDefault="3D7CB5EF" w:rsidP="3D7CB5E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dodržovat pravidla hry, bezpečnost při hře</w:t>
      </w:r>
    </w:p>
    <w:p w14:paraId="5080295B" w14:textId="0486AF45" w:rsidR="3D7CB5EF" w:rsidRDefault="3D7CB5EF" w:rsidP="3D7CB5EF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- procvičení nožní klenby</w:t>
      </w:r>
    </w:p>
    <w:p w14:paraId="4F74AB32" w14:textId="3B92F5A3" w:rsidR="3D7CB5EF" w:rsidRDefault="3D7CB5EF" w:rsidP="3D7CB5EF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orientace ve vlastním těle, uvědomění si spoluhráče a jeho respektování</w:t>
      </w:r>
    </w:p>
    <w:p w14:paraId="24C81BC2" w14:textId="2000A5D4" w:rsidR="3D7CB5EF" w:rsidRDefault="35B52E30" w:rsidP="35B52E30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5B52E3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"slepý kamarád”</w:t>
      </w:r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hraje se ve dvojici. Na zemi jsou rozložené kytičky (nebo kameny). První z dvojice má zavázané oči a </w:t>
      </w:r>
      <w:proofErr w:type="gramStart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stojí</w:t>
      </w:r>
      <w:proofErr w:type="gramEnd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ve </w:t>
      </w:r>
      <w:proofErr w:type="gramStart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předu</w:t>
      </w:r>
      <w:proofErr w:type="gramEnd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. Druhý se ho snaží “bludištěm” poklepáním na různé části těla provést tak, aby první šlapal jen na kytičky (dopředu - zaklepání na hlavu, doprava - pravé rameno, doleva - levé </w:t>
      </w:r>
      <w:proofErr w:type="gramStart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rameno...)</w:t>
      </w:r>
      <w:proofErr w:type="gramEnd"/>
    </w:p>
    <w:p w14:paraId="67D544AB" w14:textId="042CAC3A" w:rsidR="3D7CB5EF" w:rsidRDefault="35B52E30" w:rsidP="35B52E30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5B52E3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“za sebou” </w:t>
      </w:r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na zemi je nakreslená tabulka nejméně 4x4 kostky. První dítě skáče jako první a udává tím vzor skákání. Jakmile dokončí první řadu, přidá se druhé dítě a skáče spolu s prvním, ale o řádek níže. Přidá se další a </w:t>
      </w:r>
      <w:proofErr w:type="gramStart"/>
      <w:r w:rsidRPr="35B52E3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další...</w:t>
      </w:r>
      <w:proofErr w:type="gramEnd"/>
    </w:p>
    <w:p w14:paraId="486EAED4" w14:textId="0A529A38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• rozcvička </w:t>
      </w: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cvičení s kytičkou (viz. Papír denní cvičení 1) –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rozcvička pro celé tělo – otáčení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hlavy,  kroužení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horních končetin, protažení končetin, zapojení zádových a břišních svalů, prodýchání a relaxace</w:t>
      </w:r>
    </w:p>
    <w:p w14:paraId="200A965D" w14:textId="27D90357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•PH hastrmane tatrmane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– děti jsou v kruhu, 1 uprostřed. Za říkanky “hastrmane tatrmane dej nám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kůiži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na buben - chození, my ti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budem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bubnovati až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vylezeš z vody ven - pleskání na stehna, hastrmane, můžeme si u tebe vyprat plínky? - “praní” prádla. Hastrman odpovídá “ano, ale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nevyplaště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mi ryby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kšá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!” a honí děti. Novým hastrmanem je chycené dítě</w:t>
      </w:r>
    </w:p>
    <w:p w14:paraId="50745C3B" w14:textId="2C39CA22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2. 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ŘEČ:</w:t>
      </w:r>
    </w:p>
    <w:p w14:paraId="322559A4" w14:textId="7E22FFFA" w:rsidR="3D7CB5EF" w:rsidRDefault="3D7CB5EF" w:rsidP="3D7CB5EF">
      <w:pPr>
        <w:spacing w:line="326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-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správně vyslovovat, ovládat dech, tempo a intonaci řeči</w:t>
      </w:r>
    </w:p>
    <w:p w14:paraId="337694FF" w14:textId="09AA5DCB" w:rsidR="3D7CB5EF" w:rsidRDefault="3D7CB5EF" w:rsidP="3D7CB5EF">
      <w:pPr>
        <w:spacing w:line="326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- naučit se delší text, vybavit si ho a správně ho reprodukovat</w:t>
      </w:r>
    </w:p>
    <w:p w14:paraId="6ADC9E44" w14:textId="26445CF9" w:rsidR="3D7CB5EF" w:rsidRDefault="3D7CB5EF" w:rsidP="3D7CB5EF">
      <w:pPr>
        <w:spacing w:line="326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- reprodukovat myšlenky, smysluplně tvořit věty</w:t>
      </w:r>
    </w:p>
    <w:p w14:paraId="3D63E219" w14:textId="3779964D" w:rsidR="3D7CB5EF" w:rsidRDefault="3D7CB5EF" w:rsidP="3D7CB5EF">
      <w:pPr>
        <w:spacing w:after="0"/>
        <w:ind w:left="360" w:hanging="360"/>
        <w:rPr>
          <w:rFonts w:eastAsiaTheme="minorEastAsia"/>
          <w:color w:val="000000" w:themeColor="text1"/>
          <w:sz w:val="24"/>
          <w:szCs w:val="24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“Na robota”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děti mají za úkol mluvit jako roboti - rozložit slova na písmena. Začínáme s jednoduchými slovy, postupně podle potřeby ztěžujeme (kůň = K-Ů-Ň; ryba = R-Y-B-A; rýč =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R-Ý-Č...)</w:t>
      </w:r>
      <w:proofErr w:type="gramEnd"/>
    </w:p>
    <w:p w14:paraId="155BB363" w14:textId="417ED91E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“</w:t>
      </w: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kolik vyjmenuješ zemí”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kolik umí dítě vyjmenovat zemí, aniž by se dívalo na mapu. Umí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říct k jakému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světadílu patří? (a kolik máme světadílů)</w:t>
      </w:r>
    </w:p>
    <w:p w14:paraId="267A627C" w14:textId="7DC9A089" w:rsidR="3D7CB5EF" w:rsidRDefault="3D7CB5EF" w:rsidP="3D7CB5EF">
      <w:pPr>
        <w:spacing w:after="0"/>
        <w:ind w:left="360" w:hanging="360"/>
        <w:rPr>
          <w:rFonts w:eastAsiaTheme="minorEastAsia"/>
          <w:color w:val="000000" w:themeColor="text1"/>
          <w:sz w:val="24"/>
          <w:szCs w:val="24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Naučení básně pro mytí rukou. Báseň doprovází obrázky, nebo motorická ukázka</w:t>
      </w:r>
    </w:p>
    <w:p w14:paraId="3D3F9969" w14:textId="1C045A01" w:rsidR="3D7CB5EF" w:rsidRDefault="3D7CB5EF" w:rsidP="3D7CB5EF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C531C45" w14:textId="223FB91C" w:rsidR="3D7CB5EF" w:rsidRDefault="3D7CB5EF" w:rsidP="3D7CB5EF">
      <w:pPr>
        <w:spacing w:after="0"/>
        <w:ind w:left="360" w:hanging="360"/>
        <w:rPr>
          <w:rFonts w:ascii="Times" w:eastAsia="Times" w:hAnsi="Times" w:cs="Times"/>
          <w:color w:val="000000" w:themeColor="text1"/>
          <w:sz w:val="20"/>
          <w:szCs w:val="20"/>
        </w:rPr>
      </w:pPr>
      <w:r w:rsidRPr="3D7CB5EF">
        <w:rPr>
          <w:rFonts w:ascii="Times" w:eastAsia="Times" w:hAnsi="Times" w:cs="Times"/>
          <w:color w:val="000000" w:themeColor="text1"/>
          <w:sz w:val="20"/>
          <w:szCs w:val="20"/>
        </w:rPr>
        <w:t>Celý den si ruce hrají, všechno možné osahají,</w:t>
      </w:r>
    </w:p>
    <w:p w14:paraId="6305B4F2" w14:textId="51A75374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Hračky, písek, botičky špinavé jsou ručičky,</w:t>
      </w:r>
    </w:p>
    <w:p w14:paraId="43B1913F" w14:textId="2A73E60B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Copak ručkám pomůže a tu špínu přemůže?</w:t>
      </w:r>
    </w:p>
    <w:p w14:paraId="5CF7F0DD" w14:textId="10212DF6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Voda, mýdlo, umyvadlo, to je správné zaklínadlo!</w:t>
      </w:r>
    </w:p>
    <w:p w14:paraId="0A8D4DBC" w14:textId="67B616D6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</w:p>
    <w:p w14:paraId="5FEF0F44" w14:textId="1AF25453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Ruce vodou opláchnu, mýdlo na ně dám,</w:t>
      </w:r>
    </w:p>
    <w:p w14:paraId="2ED4DC66" w14:textId="54D30EA3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Mezi prsty, horem dolem, mydlím jako pán!</w:t>
      </w:r>
    </w:p>
    <w:p w14:paraId="08399D18" w14:textId="7FB857B8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Pak si ruce opláchnu, otřepu a osuším,</w:t>
      </w:r>
    </w:p>
    <w:p w14:paraId="4B456C07" w14:textId="1CCBD242" w:rsidR="3D7CB5EF" w:rsidRDefault="3D7CB5EF" w:rsidP="3D7CB5EF">
      <w:pPr>
        <w:spacing w:after="0"/>
        <w:ind w:left="360" w:hanging="360"/>
        <w:rPr>
          <w:rFonts w:ascii="Times" w:eastAsia="Times" w:hAnsi="Times" w:cs="Times"/>
          <w:sz w:val="20"/>
          <w:szCs w:val="20"/>
        </w:rPr>
      </w:pPr>
      <w:r w:rsidRPr="3D7CB5EF">
        <w:rPr>
          <w:rFonts w:ascii="Times" w:eastAsia="Times" w:hAnsi="Times" w:cs="Times"/>
          <w:sz w:val="20"/>
          <w:szCs w:val="20"/>
        </w:rPr>
        <w:t>Ruce čisté, voňavé! Příště to zas vyzkouším!</w:t>
      </w:r>
    </w:p>
    <w:p w14:paraId="523FC1A8" w14:textId="1C48D3F4" w:rsidR="3D7CB5EF" w:rsidRDefault="3D7CB5EF" w:rsidP="3D7CB5EF">
      <w:pPr>
        <w:spacing w:line="326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6924F07" w14:textId="4833CDB5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3. 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POZNÁVÁNÍ:</w:t>
      </w:r>
    </w:p>
    <w:p w14:paraId="07B63509" w14:textId="51962FAB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</w:t>
      </w:r>
      <w:proofErr w:type="gramStart"/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- 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rozvoj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paměti, logického myšlení, upevňování poznatků</w:t>
      </w:r>
    </w:p>
    <w:p w14:paraId="1E753906" w14:textId="2B9C8ACA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rozvoj zdravé zvědavosti dítěte a rozumových dovedností</w:t>
      </w:r>
    </w:p>
    <w:p w14:paraId="0C834D8D" w14:textId="2E013339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poznávací schopnosti a funkce, představivost, fantazie a myšlenkové operace</w:t>
      </w:r>
    </w:p>
    <w:p w14:paraId="12E59B5B" w14:textId="5CDDB370" w:rsidR="3D7CB5EF" w:rsidRDefault="3D7CB5EF" w:rsidP="3D7CB5EF">
      <w:pPr>
        <w:spacing w:after="0"/>
        <w:ind w:left="360" w:hanging="360"/>
        <w:rPr>
          <w:rFonts w:eastAsiaTheme="minorEastAsia"/>
          <w:color w:val="000000" w:themeColor="text1"/>
          <w:sz w:val="24"/>
          <w:szCs w:val="24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“Proč si myji ruce?”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V kruhu si s dětmi popovídáme, proč a kdy si myjeme ruce</w:t>
      </w:r>
    </w:p>
    <w:p w14:paraId="6B651896" w14:textId="3120FBD7" w:rsidR="3D7CB5EF" w:rsidRDefault="3D7CB5EF" w:rsidP="3D7CB5EF">
      <w:pPr>
        <w:spacing w:after="0"/>
        <w:ind w:left="360" w:hanging="360"/>
        <w:rPr>
          <w:rFonts w:eastAsiaTheme="minorEastAsia"/>
          <w:color w:val="000000" w:themeColor="text1"/>
          <w:sz w:val="24"/>
          <w:szCs w:val="24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“Sestavení”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děti sestaví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obrázky jak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jdou za sebou a převypráví, co se tam děje</w:t>
      </w:r>
    </w:p>
    <w:p w14:paraId="458DA733" w14:textId="5E703856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“jak to vypadá jinde”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mají chřipku i jiné země? Které - ukážeme si vlajky. Co děláme u nás, abychom nebyli nemocní.</w:t>
      </w:r>
    </w:p>
    <w:p w14:paraId="10017C46" w14:textId="3907E563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“vlajka k mapě”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umíš poznat vlajky a přiřadit je ke svému světadílu? Dokážeš o vybraných zemích něco říct?</w:t>
      </w:r>
    </w:p>
    <w:p w14:paraId="155226E6" w14:textId="6EA76BAD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“vlajka k vlajce”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přiřaď k sobě vlajky, které mají stejné - barvy,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tvary...</w:t>
      </w:r>
      <w:proofErr w:type="gramEnd"/>
    </w:p>
    <w:p w14:paraId="004F75F9" w14:textId="42A484BC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“jak si </w:t>
      </w:r>
      <w:proofErr w:type="gramStart"/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hrají..”</w:t>
      </w:r>
      <w:proofErr w:type="gramEnd"/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výběr her z jiných zemí z knihy “hry pro děti z celého světa” </w:t>
      </w:r>
    </w:p>
    <w:p w14:paraId="622A110B" w14:textId="0FAD8843" w:rsidR="3D7CB5EF" w:rsidRDefault="3D7CB5EF" w:rsidP="3D7CB5EF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“hry u nás”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jaké známe hry? Zahrajme si je (zlatá brána, cukr káva limonáda, Honzo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vstávej...)</w:t>
      </w:r>
      <w:proofErr w:type="gramEnd"/>
    </w:p>
    <w:p w14:paraId="78867D97" w14:textId="1FCDD1E7" w:rsidR="3D7CB5EF" w:rsidRDefault="3D7CB5EF" w:rsidP="3D7CB5EF">
      <w:pP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297163C" w14:textId="72D6101F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4. 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ESTETIKA:</w:t>
      </w:r>
    </w:p>
    <w:p w14:paraId="1992EA5B" w14:textId="1DA813AF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○ Cíle:  -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naučit se nazpaměť krátké texty, úmyslně si je zapamatovat a vybavit</w:t>
      </w:r>
    </w:p>
    <w:p w14:paraId="11343B5A" w14:textId="65041C5B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 učit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se nová slova a aktivně je používat (ptát se na slova, kterým nerozumí) </w:t>
      </w:r>
    </w:p>
    <w:p w14:paraId="664E3A90" w14:textId="0E8686F1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rozvoj sociálních dovedností, hrubé motoriky, představivosti </w:t>
      </w:r>
    </w:p>
    <w:p w14:paraId="7B438687" w14:textId="124BCD08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• seznámení a naučení krátké písně “Vlaštovka</w:t>
      </w: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“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(DO-RE-MI 1) a její doprovod na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Orffovy</w:t>
      </w:r>
      <w:proofErr w:type="spell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nástroje  - artikulační a dechová cvičení, hudebně - pohybové cviky (nádechy do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břicha,  uvolnění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mluvidel, procvičení svalů kolem úst…)</w:t>
      </w:r>
    </w:p>
    <w:p w14:paraId="2758980A" w14:textId="0C5C6676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1A63DF4" w14:textId="7AC0386F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  <w:t>PRACOVNÍ ČINNOSTI:</w:t>
      </w:r>
    </w:p>
    <w:p w14:paraId="6B79403E" w14:textId="1810568D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Cíle: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podporovat a rozvíjet estetické cítění dítěte/ rozvoj fantazie dítěte</w:t>
      </w:r>
    </w:p>
    <w:p w14:paraId="1D066EFC" w14:textId="189725E9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 rozvoj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manipulačních dovedností, jemné motoriky</w:t>
      </w:r>
    </w:p>
    <w:p w14:paraId="3CE75C50" w14:textId="652AED4C" w:rsidR="3D7CB5EF" w:rsidRDefault="3D7CB5EF" w:rsidP="3D7CB5EF">
      <w:pPr>
        <w:ind w:firstLine="708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práce s papírem, nůžkami, </w:t>
      </w:r>
      <w:proofErr w:type="spell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štetcem</w:t>
      </w:r>
      <w:proofErr w:type="spellEnd"/>
    </w:p>
    <w:p w14:paraId="18F17AE2" w14:textId="47369E8E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- práce s keramickou hlínou, glazurou</w:t>
      </w:r>
    </w:p>
    <w:p w14:paraId="229C9B22" w14:textId="43ADB68F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5AA998CD" w14:textId="3C52E924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lastRenderedPageBreak/>
        <w:t xml:space="preserve">"na zádech” -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první dítě sedí u stolečku, před sebou papír. Druhé stojí za ním a něco mu nakreslí na záda. První dítě musí kresbu interpretovat na papír co nejpřesněji.</w:t>
      </w:r>
    </w:p>
    <w:p w14:paraId="52FD0843" w14:textId="58B13F79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“totem" -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výroba třídního totemu z keramické hlíny na zahradu školky</w:t>
      </w:r>
    </w:p>
    <w:p w14:paraId="28D60497" w14:textId="4FC7E401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>“dárek”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- výroba dárku pro rodiče.</w:t>
      </w:r>
    </w:p>
    <w:p w14:paraId="1FAB5A41" w14:textId="1EFD20E0" w:rsidR="3D7CB5EF" w:rsidRDefault="3D7CB5EF" w:rsidP="3D7CB5EF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3D7CB5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</w:rPr>
        <w:t xml:space="preserve">“africká krajina” </w:t>
      </w:r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 děti si na dlouhý papír předkreslí vodovkami africkou krajinu (modrá obloha, </w:t>
      </w:r>
      <w:proofErr w:type="gramStart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savana..) po</w:t>
      </w:r>
      <w:proofErr w:type="gramEnd"/>
      <w:r w:rsidRPr="3D7CB5E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zaschnutí vezmou papír ven na sluníčko, položí papír na zem a na postaví na okraj figurky zvířat z Afriky tak, aby jejich stíny dopadali na papír. Stíny obkreslí tužkou a vybarví černou temperou.</w:t>
      </w:r>
    </w:p>
    <w:p w14:paraId="0FF7C807" w14:textId="24BF63FB" w:rsidR="3D7CB5EF" w:rsidRDefault="3D7CB5EF">
      <w:r>
        <w:br w:type="page"/>
      </w:r>
    </w:p>
    <w:p w14:paraId="0705E968" w14:textId="5805A0F3" w:rsidR="14638C0F" w:rsidRDefault="14638C0F" w:rsidP="14638C0F">
      <w:pPr>
        <w:ind w:left="720" w:hanging="360"/>
      </w:pPr>
      <w:r>
        <w:rPr>
          <w:noProof/>
          <w:lang w:eastAsia="cs-CZ"/>
        </w:rPr>
        <w:lastRenderedPageBreak/>
        <w:drawing>
          <wp:inline distT="0" distB="0" distL="0" distR="0" wp14:anchorId="1A4C852A" wp14:editId="46DE57DA">
            <wp:extent cx="5848889" cy="7560000"/>
            <wp:effectExtent l="0" t="0" r="0" b="0"/>
            <wp:docPr id="1523529424" name="Obrázek 152352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89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092D" w14:textId="401E6573" w:rsidR="649AC64A" w:rsidRDefault="649AC64A" w:rsidP="649AC64A">
      <w:pPr>
        <w:ind w:left="720" w:hanging="360"/>
      </w:pPr>
      <w:r>
        <w:t>Pomoz Karlíkovi najít všechny bacily, které má na rukou. Zakroužkuj. Jak by se jich mohl zbavit?</w:t>
      </w:r>
    </w:p>
    <w:p w14:paraId="79D69F6A" w14:textId="69418989" w:rsidR="649AC64A" w:rsidRDefault="649AC64A" w:rsidP="649AC64A">
      <w:pPr>
        <w:ind w:left="720" w:hanging="360"/>
      </w:pPr>
      <w:r>
        <w:rPr>
          <w:noProof/>
          <w:lang w:eastAsia="cs-CZ"/>
        </w:rPr>
        <w:lastRenderedPageBreak/>
        <w:drawing>
          <wp:inline distT="0" distB="0" distL="0" distR="0" wp14:anchorId="71BB36E2" wp14:editId="67503522">
            <wp:extent cx="5700322" cy="7560000"/>
            <wp:effectExtent l="0" t="0" r="0" b="0"/>
            <wp:docPr id="1028115734" name="Obrázek 1028115734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2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CF80" w14:textId="2166D2EE" w:rsidR="649AC64A" w:rsidRDefault="649AC64A" w:rsidP="649AC64A">
      <w:pPr>
        <w:ind w:left="720" w:hanging="360"/>
      </w:pPr>
      <w:r>
        <w:t>Co k čemu používáš? Přiřaď.</w:t>
      </w:r>
    </w:p>
    <w:p w14:paraId="5791FD06" w14:textId="6042286C" w:rsidR="649AC64A" w:rsidRDefault="649AC64A" w:rsidP="649AC64A">
      <w:pPr>
        <w:ind w:left="720" w:hanging="360"/>
      </w:pPr>
      <w:r>
        <w:rPr>
          <w:noProof/>
          <w:lang w:eastAsia="cs-CZ"/>
        </w:rPr>
        <w:lastRenderedPageBreak/>
        <w:drawing>
          <wp:inline distT="0" distB="0" distL="0" distR="0" wp14:anchorId="21390410" wp14:editId="4B0C23BB">
            <wp:extent cx="5339250" cy="7560000"/>
            <wp:effectExtent l="0" t="0" r="0" b="0"/>
            <wp:docPr id="312796831" name="Obrázek 31279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5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49AC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9AF"/>
    <w:multiLevelType w:val="hybridMultilevel"/>
    <w:tmpl w:val="62BE9712"/>
    <w:lvl w:ilvl="0" w:tplc="FEB64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CE7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CD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6E3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8B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C83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0F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C5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061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65DC6"/>
    <w:multiLevelType w:val="hybridMultilevel"/>
    <w:tmpl w:val="61184B9A"/>
    <w:lvl w:ilvl="0" w:tplc="E392F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964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529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2F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C2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D8B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2EA2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20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829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01E59"/>
    <w:multiLevelType w:val="hybridMultilevel"/>
    <w:tmpl w:val="FEA48004"/>
    <w:lvl w:ilvl="0" w:tplc="B0308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B67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2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485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2E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89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D28E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68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2A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B42A2"/>
    <w:multiLevelType w:val="hybridMultilevel"/>
    <w:tmpl w:val="0450CE6C"/>
    <w:lvl w:ilvl="0" w:tplc="82E04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46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A3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740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1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923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F2C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A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6C4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C7673"/>
    <w:multiLevelType w:val="hybridMultilevel"/>
    <w:tmpl w:val="D114A8DC"/>
    <w:lvl w:ilvl="0" w:tplc="8B4C8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C5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9C4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45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A4A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A83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E30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818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6A9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3422F"/>
    <w:multiLevelType w:val="hybridMultilevel"/>
    <w:tmpl w:val="A2CAC108"/>
    <w:lvl w:ilvl="0" w:tplc="ECC4C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05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A5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07F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03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CA8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0E0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0A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CEF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770E4"/>
    <w:multiLevelType w:val="hybridMultilevel"/>
    <w:tmpl w:val="491410F8"/>
    <w:lvl w:ilvl="0" w:tplc="58844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A2D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AD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8D8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A9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2052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87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AF6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30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43D08"/>
    <w:multiLevelType w:val="hybridMultilevel"/>
    <w:tmpl w:val="54B65D2C"/>
    <w:lvl w:ilvl="0" w:tplc="B3E27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B4CB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06C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632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824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8C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A6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A601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85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91993"/>
    <w:multiLevelType w:val="hybridMultilevel"/>
    <w:tmpl w:val="BD726E2A"/>
    <w:lvl w:ilvl="0" w:tplc="D30E6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6C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928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220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06F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728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0F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02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88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D3100"/>
    <w:multiLevelType w:val="hybridMultilevel"/>
    <w:tmpl w:val="10586716"/>
    <w:lvl w:ilvl="0" w:tplc="3BC8C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32DB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22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6C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A44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948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D6A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46B5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684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F7A69"/>
    <w:multiLevelType w:val="hybridMultilevel"/>
    <w:tmpl w:val="E1703EB6"/>
    <w:lvl w:ilvl="0" w:tplc="5DCAA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908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00AB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7C71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F24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28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C8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907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028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4E5E86"/>
    <w:multiLevelType w:val="hybridMultilevel"/>
    <w:tmpl w:val="F0DA7C76"/>
    <w:lvl w:ilvl="0" w:tplc="4A16B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EAA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808E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A4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F2E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3E4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CE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23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AE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814A87"/>
    <w:multiLevelType w:val="hybridMultilevel"/>
    <w:tmpl w:val="9F5E591C"/>
    <w:lvl w:ilvl="0" w:tplc="F0547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6A2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126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E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78C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C9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8A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F07B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CCC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45124"/>
    <w:multiLevelType w:val="hybridMultilevel"/>
    <w:tmpl w:val="5454801C"/>
    <w:lvl w:ilvl="0" w:tplc="479A4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02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1AF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2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4A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121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A87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6AF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D69F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1A2DBD"/>
    <w:multiLevelType w:val="hybridMultilevel"/>
    <w:tmpl w:val="D36EBF6A"/>
    <w:lvl w:ilvl="0" w:tplc="B85069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98B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36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2F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EC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14C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44C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2653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6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42C3D"/>
    <w:multiLevelType w:val="hybridMultilevel"/>
    <w:tmpl w:val="D3AE4AE8"/>
    <w:lvl w:ilvl="0" w:tplc="0BDA1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09F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608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06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EC6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B4C1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E2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628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CAD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2F3378"/>
    <w:multiLevelType w:val="hybridMultilevel"/>
    <w:tmpl w:val="5E707720"/>
    <w:lvl w:ilvl="0" w:tplc="8070E4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E5F21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1279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D44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E39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346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14D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7A3A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C7B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7F5EBB"/>
    <w:multiLevelType w:val="hybridMultilevel"/>
    <w:tmpl w:val="E99CA8DA"/>
    <w:lvl w:ilvl="0" w:tplc="3E603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DC6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CE76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26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8C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5A71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EEA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D44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3E3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A5D8D"/>
    <w:multiLevelType w:val="hybridMultilevel"/>
    <w:tmpl w:val="66C4F6A8"/>
    <w:lvl w:ilvl="0" w:tplc="3B0A3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C6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F4B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FAC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8E5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4465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401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E6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5CC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15"/>
  </w:num>
  <w:num w:numId="5">
    <w:abstractNumId w:val="7"/>
  </w:num>
  <w:num w:numId="6">
    <w:abstractNumId w:val="0"/>
  </w:num>
  <w:num w:numId="7">
    <w:abstractNumId w:val="14"/>
  </w:num>
  <w:num w:numId="8">
    <w:abstractNumId w:val="13"/>
  </w:num>
  <w:num w:numId="9">
    <w:abstractNumId w:val="6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17"/>
  </w:num>
  <w:num w:numId="15">
    <w:abstractNumId w:val="8"/>
  </w:num>
  <w:num w:numId="16">
    <w:abstractNumId w:val="10"/>
  </w:num>
  <w:num w:numId="17">
    <w:abstractNumId w:val="2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2A0EF"/>
    <w:rsid w:val="000B77E1"/>
    <w:rsid w:val="00E348F3"/>
    <w:rsid w:val="02BBA8AC"/>
    <w:rsid w:val="0D97DB68"/>
    <w:rsid w:val="14638C0F"/>
    <w:rsid w:val="1FC8C38B"/>
    <w:rsid w:val="2221437F"/>
    <w:rsid w:val="294F1950"/>
    <w:rsid w:val="29E65507"/>
    <w:rsid w:val="35B52E30"/>
    <w:rsid w:val="3D7CB5EF"/>
    <w:rsid w:val="40B2A0EF"/>
    <w:rsid w:val="51AFB088"/>
    <w:rsid w:val="579D3E15"/>
    <w:rsid w:val="649AC64A"/>
    <w:rsid w:val="653239FE"/>
    <w:rsid w:val="67CB9C30"/>
    <w:rsid w:val="71B60A34"/>
    <w:rsid w:val="754A8B03"/>
    <w:rsid w:val="7B8FDB7E"/>
    <w:rsid w:val="7BB8F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BA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4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4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792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Uživatel systému Windows</cp:lastModifiedBy>
  <cp:revision>2</cp:revision>
  <cp:lastPrinted>2020-05-25T07:56:00Z</cp:lastPrinted>
  <dcterms:created xsi:type="dcterms:W3CDTF">2020-05-25T08:00:00Z</dcterms:created>
  <dcterms:modified xsi:type="dcterms:W3CDTF">2020-05-25T08:00:00Z</dcterms:modified>
</cp:coreProperties>
</file>