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687" w:rsidRDefault="29E65507" w:rsidP="29E65507">
      <w:pPr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29E65507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u w:val="single"/>
        </w:rPr>
        <w:t>Týdenní plán - třída ježků</w:t>
      </w:r>
    </w:p>
    <w:p w:rsidR="005F3687" w:rsidRDefault="29E65507" w:rsidP="29E65507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29E65507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Integrovaný blok: VOLÁNÍ PŘÍRODY</w:t>
      </w:r>
    </w:p>
    <w:p w:rsidR="005F3687" w:rsidRDefault="29E65507" w:rsidP="29E65507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29E65507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Téma: JARO VÍTEJ NÁM</w:t>
      </w:r>
    </w:p>
    <w:p w:rsidR="005F3687" w:rsidRDefault="29E65507" w:rsidP="29E65507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29E655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Jazyková oblast:</w:t>
      </w:r>
    </w:p>
    <w:p w:rsidR="005F3687" w:rsidRDefault="29E65507" w:rsidP="29E65507">
      <w:pPr>
        <w:pStyle w:val="Odstavecseseznamem"/>
        <w:numPr>
          <w:ilvl w:val="0"/>
          <w:numId w:val="7"/>
        </w:numPr>
        <w:rPr>
          <w:rFonts w:eastAsiaTheme="minorEastAsia"/>
          <w:color w:val="000000" w:themeColor="text1"/>
          <w:sz w:val="24"/>
          <w:szCs w:val="24"/>
        </w:rPr>
      </w:pPr>
      <w:r w:rsidRPr="29E65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Seznámení s básní a její nacvičení, dát pozor na správnou výslovnost, plynulost řeči a porozumění obsahu.</w:t>
      </w:r>
    </w:p>
    <w:p w:rsidR="005F3687" w:rsidRDefault="29E65507" w:rsidP="29E65507">
      <w:r w:rsidRPr="29E65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Sluníčko dnes krásně hřeje,</w:t>
      </w:r>
    </w:p>
    <w:p w:rsidR="005F3687" w:rsidRDefault="29E65507" w:rsidP="29E65507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29E65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Mamku,taťku</w:t>
      </w:r>
      <w:proofErr w:type="gramEnd"/>
      <w:r w:rsidRPr="29E65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mě i tebe.</w:t>
      </w:r>
    </w:p>
    <w:p w:rsidR="005F3687" w:rsidRDefault="29E65507" w:rsidP="29E65507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29E65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Slavíme dnes jarní svátky,</w:t>
      </w:r>
    </w:p>
    <w:p w:rsidR="005F3687" w:rsidRDefault="29E65507" w:rsidP="29E65507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29E65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Vejce dáme do ošatky.</w:t>
      </w:r>
    </w:p>
    <w:p w:rsidR="005F3687" w:rsidRDefault="29E65507" w:rsidP="29E65507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29E65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 pondělí k nám přijdou kluci</w:t>
      </w:r>
    </w:p>
    <w:p w:rsidR="005F3687" w:rsidRDefault="29E65507" w:rsidP="29E65507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29E65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 pomlázkami pro kraslici. </w:t>
      </w:r>
    </w:p>
    <w:p w:rsidR="00C07F9A" w:rsidRDefault="00C07F9A" w:rsidP="29E65507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5F3687" w:rsidRDefault="29E65507" w:rsidP="29E65507">
      <w:pPr>
        <w:pStyle w:val="Odstavecseseznamem"/>
        <w:numPr>
          <w:ilvl w:val="0"/>
          <w:numId w:val="6"/>
        </w:numPr>
        <w:rPr>
          <w:rFonts w:eastAsiaTheme="minorEastAsia"/>
          <w:color w:val="000000" w:themeColor="text1"/>
          <w:sz w:val="24"/>
          <w:szCs w:val="24"/>
        </w:rPr>
      </w:pPr>
      <w:r w:rsidRPr="29E65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Analýza a syntéza slov – hra na robota (hláskování J-A-R-O - dítě musí zjistit, co se vyhláskovalo. Trénování u různých slov. U šikovných dětí zkusit naopak - musí rozdělit slovo na jednotlivá písmena)</w:t>
      </w:r>
    </w:p>
    <w:p w:rsidR="005F3687" w:rsidRDefault="00C07F9A" w:rsidP="29E65507">
      <w:pPr>
        <w:pStyle w:val="Odstavecseseznamem"/>
        <w:numPr>
          <w:ilvl w:val="0"/>
          <w:numId w:val="6"/>
        </w:numPr>
        <w:rPr>
          <w:rFonts w:eastAsiaTheme="minorEastAsia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Opakování písně a tance na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</w:t>
      </w:r>
      <w:r w:rsidR="29E65507" w:rsidRPr="29E65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</w:t>
      </w:r>
      <w:proofErr w:type="spellEnd"/>
      <w:r w:rsidR="29E65507" w:rsidRPr="29E65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“jaro, léto, podzim, zima” od Míši Růžičkové </w:t>
      </w:r>
    </w:p>
    <w:p w:rsidR="005F3687" w:rsidRPr="00C07F9A" w:rsidRDefault="29E65507" w:rsidP="00C07F9A">
      <w:pP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29E655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Znalosti:</w:t>
      </w:r>
    </w:p>
    <w:p w:rsidR="005F3687" w:rsidRDefault="29E65507" w:rsidP="29E65507">
      <w:pPr>
        <w:pStyle w:val="Odstavecseseznamem"/>
        <w:numPr>
          <w:ilvl w:val="0"/>
          <w:numId w:val="1"/>
        </w:numPr>
        <w:rPr>
          <w:rFonts w:eastAsiaTheme="minorEastAsia"/>
          <w:color w:val="000000" w:themeColor="text1"/>
          <w:sz w:val="24"/>
          <w:szCs w:val="24"/>
        </w:rPr>
      </w:pPr>
      <w:proofErr w:type="gramStart"/>
      <w:r w:rsidRPr="29E65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Shlédnutí</w:t>
      </w:r>
      <w:proofErr w:type="gramEnd"/>
      <w:r w:rsidRPr="29E65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pohádky Kostičky Jaro celý díl (</w:t>
      </w:r>
      <w:hyperlink r:id="rId5">
        <w:r w:rsidRPr="29E65507">
          <w:rPr>
            <w:rStyle w:val="Hypertextovodkaz"/>
          </w:rPr>
          <w:t>https://www.youtube.com/watch?v=6xc8WKg7JtQ</w:t>
        </w:r>
      </w:hyperlink>
      <w:r w:rsidRPr="29E65507">
        <w:t xml:space="preserve">) </w:t>
      </w:r>
      <w:r w:rsidRPr="29E65507">
        <w:rPr>
          <w:rFonts w:ascii="Times New Roman" w:eastAsia="Times New Roman" w:hAnsi="Times New Roman" w:cs="Times New Roman"/>
          <w:sz w:val="24"/>
          <w:szCs w:val="24"/>
        </w:rPr>
        <w:t>poté si popovídat o čem díl byl a jaké jsou rozdíly mezi našimi tradicemi a tradicemi ostatních (zajíček v Americe...)</w:t>
      </w:r>
    </w:p>
    <w:p w:rsidR="005F3687" w:rsidRDefault="00C07F9A" w:rsidP="29E65507">
      <w:pPr>
        <w:pStyle w:val="Odstavecseseznamem"/>
        <w:numPr>
          <w:ilvl w:val="0"/>
          <w:numId w:val="1"/>
        </w:numPr>
        <w:rPr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 kluky! - proč děvčata šleháme</w:t>
      </w:r>
      <w:r w:rsidR="29E65507" w:rsidRPr="29E65507">
        <w:rPr>
          <w:rFonts w:ascii="Times New Roman" w:eastAsia="Times New Roman" w:hAnsi="Times New Roman" w:cs="Times New Roman"/>
          <w:sz w:val="24"/>
          <w:szCs w:val="24"/>
        </w:rPr>
        <w:t xml:space="preserve"> pomlázkou (vychází ze slova </w:t>
      </w:r>
      <w:proofErr w:type="spellStart"/>
      <w:r w:rsidR="29E65507" w:rsidRPr="29E65507">
        <w:rPr>
          <w:rFonts w:ascii="Times New Roman" w:eastAsia="Times New Roman" w:hAnsi="Times New Roman" w:cs="Times New Roman"/>
          <w:sz w:val="24"/>
          <w:szCs w:val="24"/>
        </w:rPr>
        <w:t>pomladit</w:t>
      </w:r>
      <w:proofErr w:type="spellEnd"/>
      <w:r w:rsidR="29E65507" w:rsidRPr="29E65507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gramStart"/>
      <w:r w:rsidR="29E65507" w:rsidRPr="29E65507">
        <w:rPr>
          <w:rFonts w:ascii="Times New Roman" w:eastAsia="Times New Roman" w:hAnsi="Times New Roman" w:cs="Times New Roman"/>
          <w:sz w:val="24"/>
          <w:szCs w:val="24"/>
        </w:rPr>
        <w:t>nechceme aby</w:t>
      </w:r>
      <w:proofErr w:type="gramEnd"/>
      <w:r w:rsidR="29E65507" w:rsidRPr="29E65507">
        <w:rPr>
          <w:rFonts w:ascii="Times New Roman" w:eastAsia="Times New Roman" w:hAnsi="Times New Roman" w:cs="Times New Roman"/>
          <w:sz w:val="24"/>
          <w:szCs w:val="24"/>
        </w:rPr>
        <w:t xml:space="preserve"> děvčata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uschly), nešleháme</w:t>
      </w:r>
      <w:r w:rsidR="29E65507" w:rsidRPr="29E65507">
        <w:rPr>
          <w:rFonts w:ascii="Times New Roman" w:eastAsia="Times New Roman" w:hAnsi="Times New Roman" w:cs="Times New Roman"/>
          <w:sz w:val="24"/>
          <w:szCs w:val="24"/>
        </w:rPr>
        <w:t xml:space="preserve"> silou! Nechceme děvčata zmlátit, jemně pleskáme, kontrolujeme se. Klukům vysvětlí otcové, dědové, </w:t>
      </w:r>
      <w:proofErr w:type="gramStart"/>
      <w:r w:rsidR="29E65507" w:rsidRPr="29E65507">
        <w:rPr>
          <w:rFonts w:ascii="Times New Roman" w:eastAsia="Times New Roman" w:hAnsi="Times New Roman" w:cs="Times New Roman"/>
          <w:sz w:val="24"/>
          <w:szCs w:val="24"/>
        </w:rPr>
        <w:t>strejdové...zapojí</w:t>
      </w:r>
      <w:proofErr w:type="gramEnd"/>
      <w:r w:rsidR="29E65507" w:rsidRPr="29E65507">
        <w:rPr>
          <w:rFonts w:ascii="Times New Roman" w:eastAsia="Times New Roman" w:hAnsi="Times New Roman" w:cs="Times New Roman"/>
          <w:sz w:val="24"/>
          <w:szCs w:val="24"/>
        </w:rPr>
        <w:t xml:space="preserve"> se mužská část rodiny </w:t>
      </w:r>
      <w:r w:rsidR="29E65507" w:rsidRPr="29E65507">
        <w:rPr>
          <w:rFonts w:ascii="Segoe UI Emoji" w:eastAsia="Segoe UI Emoji" w:hAnsi="Segoe UI Emoji" w:cs="Segoe UI Emoji"/>
          <w:sz w:val="24"/>
          <w:szCs w:val="24"/>
        </w:rPr>
        <w:t xml:space="preserve">😊 </w:t>
      </w:r>
    </w:p>
    <w:p w:rsidR="005F3687" w:rsidRDefault="29E65507" w:rsidP="29E65507">
      <w:pPr>
        <w:pStyle w:val="Odstavecseseznamem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29E65507">
        <w:rPr>
          <w:rFonts w:ascii="Times New Roman" w:eastAsia="Times New Roman" w:hAnsi="Times New Roman" w:cs="Times New Roman"/>
          <w:sz w:val="24"/>
          <w:szCs w:val="24"/>
        </w:rPr>
        <w:t>Nezapomeneme, že děvčata mají právo na kluky vylít kýbl se studenou vodou, pokud budou kluci hrubý. Kluci by na to měli myslet, děvčatům to připomeneme.</w:t>
      </w:r>
    </w:p>
    <w:p w:rsidR="005F3687" w:rsidRDefault="29E65507" w:rsidP="29E65507">
      <w:pPr>
        <w:pStyle w:val="Odstavecseseznamem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29E65507">
        <w:rPr>
          <w:rFonts w:ascii="Times New Roman" w:eastAsia="Times New Roman" w:hAnsi="Times New Roman" w:cs="Times New Roman"/>
          <w:sz w:val="24"/>
          <w:szCs w:val="24"/>
        </w:rPr>
        <w:t xml:space="preserve">Zapojení babiček, dědečků (pokud je možné) - jaké byly velikonoce za jejich mládí a jak se odlišují ode dneška?  Možné zkusit některé věci, které jsou popsané buď v pohádce, nebo prarodiči (pletení pomlázky, výroba píšťaly z vrbového proutí, malování vajíček, chytlavé </w:t>
      </w:r>
      <w:proofErr w:type="gramStart"/>
      <w:r w:rsidRPr="29E65507">
        <w:rPr>
          <w:rFonts w:ascii="Times New Roman" w:eastAsia="Times New Roman" w:hAnsi="Times New Roman" w:cs="Times New Roman"/>
          <w:sz w:val="24"/>
          <w:szCs w:val="24"/>
        </w:rPr>
        <w:t>koledy...)</w:t>
      </w:r>
      <w:proofErr w:type="gramEnd"/>
    </w:p>
    <w:p w:rsidR="005F3687" w:rsidRDefault="29E65507" w:rsidP="29E65507">
      <w:pPr>
        <w:pStyle w:val="Odstavecseseznamem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29E65507">
        <w:rPr>
          <w:rFonts w:ascii="Times New Roman" w:eastAsia="Times New Roman" w:hAnsi="Times New Roman" w:cs="Times New Roman"/>
          <w:sz w:val="24"/>
          <w:szCs w:val="24"/>
        </w:rPr>
        <w:t>Pokus – zasadit velikonoční osení a pozorovat růst. Starat se o ně - dostatečně zalévat ALE nepřelít. Sází pokud možno děti s dohledem rodičů</w:t>
      </w:r>
    </w:p>
    <w:p w:rsidR="005F3687" w:rsidRDefault="005F3687" w:rsidP="29E65507">
      <w:pPr>
        <w:ind w:left="36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C07F9A" w:rsidRDefault="00C07F9A" w:rsidP="29E65507">
      <w:pPr>
        <w:ind w:left="36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F362B" w:rsidRDefault="003F362B" w:rsidP="003F362B">
      <w:pP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5F3687" w:rsidRDefault="29E65507" w:rsidP="003F362B">
      <w:pP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29E655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Tělocvik:</w:t>
      </w:r>
    </w:p>
    <w:p w:rsidR="00C07F9A" w:rsidRDefault="00C07F9A" w:rsidP="29E65507">
      <w:pPr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2838450" cy="3810000"/>
            <wp:effectExtent l="19050" t="0" r="0" b="0"/>
            <wp:docPr id="1" name="obrázek 1" descr="C:\Users\ANDY\Desktop\školka\5bd20fc5b155a29f7a92c0bec9778f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Y\Desktop\školka\5bd20fc5b155a29f7a92c0bec9778ff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-Cviky na rovnováhu </w:t>
      </w:r>
      <w:r w:rsidRPr="00C07F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ym w:font="Wingdings" w:char="F04A"/>
      </w:r>
    </w:p>
    <w:p w:rsidR="005F3687" w:rsidRPr="003F362B" w:rsidRDefault="29E65507" w:rsidP="003F362B">
      <w:pPr>
        <w:pStyle w:val="Odstavecseseznamem"/>
        <w:numPr>
          <w:ilvl w:val="0"/>
          <w:numId w:val="8"/>
        </w:numPr>
        <w:rPr>
          <w:rFonts w:eastAsiaTheme="minorEastAsia"/>
          <w:color w:val="000000" w:themeColor="text1"/>
          <w:sz w:val="24"/>
          <w:szCs w:val="24"/>
        </w:rPr>
      </w:pPr>
      <w:r w:rsidRPr="003F36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Možná dráha - výskok na překážku (bednu, gauč, </w:t>
      </w:r>
      <w:proofErr w:type="gramStart"/>
      <w:r w:rsidRPr="003F36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židli...), seskok</w:t>
      </w:r>
      <w:proofErr w:type="gramEnd"/>
      <w:r w:rsidRPr="003F36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dolů - poskoky jako zajíc (snožmo) k dalšímu stanovišti - změna skoků po 1 noze (nohy se mohou střídat v průběhu) - doskákat k dalšímu stanovišti - udělat kotoul/válet sudy (podle toho, co dítěti jde lépe) - dokolébat se jako kachnička k výchozímu bodu a opakovat</w:t>
      </w:r>
    </w:p>
    <w:p w:rsidR="005F3687" w:rsidRDefault="29E65507" w:rsidP="29E65507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29E655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Pracovní činnosti a VV:</w:t>
      </w:r>
    </w:p>
    <w:p w:rsidR="005F3687" w:rsidRDefault="29E65507" w:rsidP="29E65507">
      <w:pPr>
        <w:pStyle w:val="Odstavecseseznamem"/>
        <w:numPr>
          <w:ilvl w:val="0"/>
          <w:numId w:val="4"/>
        </w:numPr>
        <w:rPr>
          <w:rFonts w:eastAsiaTheme="minorEastAsia"/>
          <w:color w:val="000000" w:themeColor="text1"/>
          <w:sz w:val="24"/>
          <w:szCs w:val="24"/>
        </w:rPr>
      </w:pPr>
      <w:r w:rsidRPr="29E65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Práce s modelínou - modelování toho, co jsme viděli na procházce/hřišti (popř. Z okna při úplné izolaci)</w:t>
      </w:r>
    </w:p>
    <w:p w:rsidR="005F3687" w:rsidRPr="003F362B" w:rsidRDefault="29E65507" w:rsidP="29E65507">
      <w:pPr>
        <w:pStyle w:val="Odstavecseseznamem"/>
        <w:numPr>
          <w:ilvl w:val="0"/>
          <w:numId w:val="4"/>
        </w:numPr>
        <w:spacing w:after="0"/>
        <w:rPr>
          <w:rFonts w:eastAsiaTheme="minorEastAsia"/>
          <w:color w:val="000000" w:themeColor="text1"/>
          <w:sz w:val="24"/>
          <w:szCs w:val="24"/>
        </w:rPr>
      </w:pPr>
      <w:r w:rsidRPr="29E65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Slepička - z papíru dítě </w:t>
      </w:r>
      <w:proofErr w:type="spellStart"/>
      <w:r w:rsidRPr="29E65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vystříhne</w:t>
      </w:r>
      <w:proofErr w:type="spellEnd"/>
      <w:r w:rsidRPr="29E65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půlkruh. Vatové tyčinky namočí do tempery a “</w:t>
      </w:r>
      <w:proofErr w:type="spellStart"/>
      <w:r w:rsidRPr="29E65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poťupe</w:t>
      </w:r>
      <w:proofErr w:type="spellEnd"/>
      <w:r w:rsidRPr="29E65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jimi </w:t>
      </w:r>
      <w:proofErr w:type="spellStart"/>
      <w:r w:rsidRPr="29E65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vystříhnutý</w:t>
      </w:r>
      <w:proofErr w:type="spellEnd"/>
      <w:r w:rsidRPr="29E65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kruh. Nakonec z barevného papíru </w:t>
      </w:r>
      <w:proofErr w:type="spellStart"/>
      <w:r w:rsidRPr="29E65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vystříhne</w:t>
      </w:r>
      <w:proofErr w:type="spellEnd"/>
      <w:r w:rsidRPr="29E65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zobáček (</w:t>
      </w:r>
      <w:proofErr w:type="spellStart"/>
      <w:r w:rsidRPr="29E65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trojůhelník</w:t>
      </w:r>
      <w:proofErr w:type="spellEnd"/>
      <w:r w:rsidRPr="29E65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), křídla a nohy a nalepí je na slepičku. Pokud je </w:t>
      </w:r>
      <w:proofErr w:type="spellStart"/>
      <w:r w:rsidRPr="29E65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dostupno</w:t>
      </w:r>
      <w:proofErr w:type="spellEnd"/>
      <w:r w:rsidRPr="29E65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může dolepit na zadeček falešné peří. Pokud není, nastříhá z barevného papíru pruhy a nalepí na zadeček ty. (viz. Obrázek)</w:t>
      </w:r>
    </w:p>
    <w:p w:rsidR="003F362B" w:rsidRDefault="003F362B" w:rsidP="003F362B">
      <w:pPr>
        <w:pStyle w:val="Odstavecseseznamem"/>
        <w:spacing w:after="0"/>
        <w:rPr>
          <w:rFonts w:eastAsiaTheme="minorEastAsia"/>
          <w:color w:val="000000" w:themeColor="text1"/>
          <w:sz w:val="24"/>
          <w:szCs w:val="24"/>
        </w:rPr>
      </w:pPr>
      <w:r>
        <w:rPr>
          <w:rFonts w:eastAsiaTheme="minorEastAsia"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1581150" cy="2104565"/>
            <wp:effectExtent l="19050" t="0" r="0" b="0"/>
            <wp:docPr id="2" name="obrázek 2" descr="C:\Users\ANDY\Desktop\školka\03bb511858dae00baf6c786d34405b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Y\Desktop\školka\03bb511858dae00baf6c786d34405b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0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687" w:rsidRPr="003F362B" w:rsidRDefault="29E65507" w:rsidP="29E65507">
      <w:pPr>
        <w:pStyle w:val="Odstavecseseznamem"/>
        <w:numPr>
          <w:ilvl w:val="0"/>
          <w:numId w:val="4"/>
        </w:numPr>
        <w:rPr>
          <w:rFonts w:eastAsiaTheme="minorEastAsia"/>
          <w:color w:val="000000" w:themeColor="text1"/>
          <w:sz w:val="24"/>
          <w:szCs w:val="24"/>
        </w:rPr>
      </w:pPr>
      <w:r w:rsidRPr="29E65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Zajíček - ruličku toaletního papíru nabarví temperou na bílo (hnědo, podle toho, jakého zajíčka chce </w:t>
      </w:r>
      <w:proofErr w:type="gramStart"/>
      <w:r w:rsidRPr="29E65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mít). z papíru</w:t>
      </w:r>
      <w:proofErr w:type="gramEnd"/>
      <w:r w:rsidRPr="29E65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29E65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vystríhne</w:t>
      </w:r>
      <w:proofErr w:type="spellEnd"/>
      <w:r w:rsidRPr="29E65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dvoje uši stejné barvy - vnější strana uší a dvoje, o něco menší uši barvy jiné - vnitřek uší. Slepí k sobě. Hotové uši nalepí na zaschnutou ruličku. Přimaluje oči, nos a pusu. Vousky doplníte podle předlohy, nebo fantazie. (viz. Obrázek)</w:t>
      </w:r>
    </w:p>
    <w:p w:rsidR="003F362B" w:rsidRDefault="003F362B" w:rsidP="003F362B">
      <w:pPr>
        <w:pStyle w:val="Odstavecseseznamem"/>
        <w:rPr>
          <w:rFonts w:eastAsiaTheme="minorEastAsia"/>
          <w:color w:val="000000" w:themeColor="text1"/>
          <w:sz w:val="24"/>
          <w:szCs w:val="24"/>
        </w:rPr>
      </w:pPr>
      <w:r>
        <w:rPr>
          <w:rFonts w:eastAsiaTheme="minorEastAsia"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1428750" cy="2540794"/>
            <wp:effectExtent l="19050" t="0" r="0" b="0"/>
            <wp:docPr id="3" name="obrázek 3" descr="C:\Users\ANDY\Desktop\školka\fc72ecbc238d7e396cd13e1f8f4936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Y\Desktop\školka\fc72ecbc238d7e396cd13e1f8f4936e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277" cy="2552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62B" w:rsidRDefault="003F362B" w:rsidP="003F362B">
      <w:pPr>
        <w:pStyle w:val="Odstavecseseznamem"/>
        <w:rPr>
          <w:rFonts w:eastAsiaTheme="minorEastAsia"/>
          <w:color w:val="000000" w:themeColor="text1"/>
          <w:sz w:val="24"/>
          <w:szCs w:val="24"/>
        </w:rPr>
      </w:pPr>
    </w:p>
    <w:p w:rsidR="005F3687" w:rsidRPr="003F362B" w:rsidRDefault="29E65507" w:rsidP="29E65507">
      <w:pPr>
        <w:pStyle w:val="Odstavecseseznamem"/>
        <w:numPr>
          <w:ilvl w:val="0"/>
          <w:numId w:val="4"/>
        </w:numPr>
        <w:rPr>
          <w:color w:val="000000" w:themeColor="text1"/>
          <w:sz w:val="24"/>
          <w:szCs w:val="24"/>
        </w:rPr>
      </w:pPr>
      <w:r w:rsidRPr="29E65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Pomoc při pečení - aktivní zapojení při přípravě těsta, vykrajování, </w:t>
      </w:r>
      <w:proofErr w:type="gramStart"/>
      <w:r w:rsidRPr="29E65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zdobení....</w:t>
      </w:r>
      <w:proofErr w:type="gramEnd"/>
    </w:p>
    <w:p w:rsidR="003F362B" w:rsidRDefault="003F362B" w:rsidP="003F362B">
      <w:pPr>
        <w:pStyle w:val="Odstavecseseznamem"/>
        <w:rPr>
          <w:color w:val="000000" w:themeColor="text1"/>
          <w:sz w:val="24"/>
          <w:szCs w:val="24"/>
        </w:rPr>
      </w:pPr>
    </w:p>
    <w:p w:rsidR="005F3687" w:rsidRDefault="29E65507" w:rsidP="29E65507">
      <w:pPr>
        <w:ind w:left="720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29E655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Pracovní listy a </w:t>
      </w:r>
      <w:proofErr w:type="spellStart"/>
      <w:r w:rsidRPr="29E655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grafomotorika</w:t>
      </w:r>
      <w:proofErr w:type="spellEnd"/>
      <w:r w:rsidRPr="29E655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:</w:t>
      </w:r>
    </w:p>
    <w:p w:rsidR="005F3687" w:rsidRPr="003F362B" w:rsidRDefault="29E65507" w:rsidP="003F362B">
      <w:pPr>
        <w:pStyle w:val="Odstavecseseznamem"/>
        <w:numPr>
          <w:ilvl w:val="0"/>
          <w:numId w:val="8"/>
        </w:numPr>
        <w:rPr>
          <w:rFonts w:eastAsiaTheme="minorEastAsia"/>
          <w:color w:val="000000" w:themeColor="text1"/>
          <w:sz w:val="24"/>
          <w:szCs w:val="24"/>
        </w:rPr>
      </w:pPr>
      <w:r w:rsidRPr="003F36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Kde je chyba? V každé řadě je jeden obrázek špatně. Najděte ho a zakroužkujte</w:t>
      </w:r>
    </w:p>
    <w:p w:rsidR="005F3687" w:rsidRDefault="003F362B" w:rsidP="29E65507">
      <w:pPr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2850274" cy="3797990"/>
            <wp:effectExtent l="19050" t="0" r="7226" b="0"/>
            <wp:docPr id="4" name="obrázek 4" descr="C:\Users\ANDY\Desktop\školka\260fecfece5ef4ae8c1df53bcc4d57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Y\Desktop\školka\260fecfece5ef4ae8c1df53bcc4d578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412" cy="3802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687" w:rsidRPr="003F362B" w:rsidRDefault="29E65507" w:rsidP="003F362B">
      <w:pPr>
        <w:pStyle w:val="Odstavecseseznamem"/>
        <w:numPr>
          <w:ilvl w:val="0"/>
          <w:numId w:val="3"/>
        </w:numPr>
        <w:rPr>
          <w:rFonts w:eastAsiaTheme="minorEastAsia"/>
          <w:color w:val="000000" w:themeColor="text1"/>
          <w:sz w:val="24"/>
          <w:szCs w:val="24"/>
        </w:rPr>
      </w:pPr>
      <w:r w:rsidRPr="29E65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Postavit farmu pomocí různých stavebnic a plastových zvířátek. Umístění zvířátek do jejich správných “domečků” - kůň - stáj, králík - králíkárna, prase - </w:t>
      </w:r>
      <w:proofErr w:type="gramStart"/>
      <w:r w:rsidRPr="29E65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chlívek...</w:t>
      </w:r>
      <w:proofErr w:type="gramEnd"/>
    </w:p>
    <w:p w:rsidR="003F362B" w:rsidRPr="003F362B" w:rsidRDefault="003F362B" w:rsidP="003F362B">
      <w:pPr>
        <w:pStyle w:val="Odstavecseseznamem"/>
        <w:rPr>
          <w:rFonts w:eastAsiaTheme="minorEastAsia"/>
          <w:color w:val="000000" w:themeColor="text1"/>
          <w:sz w:val="24"/>
          <w:szCs w:val="24"/>
        </w:rPr>
      </w:pPr>
    </w:p>
    <w:p w:rsidR="005F3687" w:rsidRPr="003F362B" w:rsidRDefault="29E65507" w:rsidP="29E65507">
      <w:pPr>
        <w:pStyle w:val="Odstavecseseznamem"/>
        <w:numPr>
          <w:ilvl w:val="0"/>
          <w:numId w:val="3"/>
        </w:numPr>
        <w:rPr>
          <w:rFonts w:eastAsiaTheme="minorEastAsia"/>
          <w:color w:val="000000" w:themeColor="text1"/>
          <w:sz w:val="24"/>
          <w:szCs w:val="24"/>
        </w:rPr>
      </w:pPr>
      <w:r w:rsidRPr="29E65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Kolik je na listě obrázků? V každém chlívku je určitý počet obrázků. Spočítejte je a zaškrtněte správný počet. Je možné, že číslo bude chybět, v tom případě dopište. Pracovní list je možný po práci vymalovat.</w:t>
      </w:r>
    </w:p>
    <w:p w:rsidR="003F362B" w:rsidRPr="003F362B" w:rsidRDefault="003F362B" w:rsidP="003F362B">
      <w:pPr>
        <w:pStyle w:val="Odstavecseseznamem"/>
        <w:rPr>
          <w:rFonts w:eastAsiaTheme="minorEastAsia"/>
          <w:color w:val="000000" w:themeColor="text1"/>
          <w:sz w:val="24"/>
          <w:szCs w:val="24"/>
        </w:rPr>
      </w:pPr>
    </w:p>
    <w:p w:rsidR="003F362B" w:rsidRPr="003F362B" w:rsidRDefault="003F362B" w:rsidP="003F362B">
      <w:pPr>
        <w:pStyle w:val="Odstavecseseznamem"/>
        <w:rPr>
          <w:rFonts w:eastAsiaTheme="minorEastAsia"/>
          <w:color w:val="000000" w:themeColor="text1"/>
          <w:sz w:val="24"/>
          <w:szCs w:val="24"/>
        </w:rPr>
      </w:pPr>
      <w:r>
        <w:rPr>
          <w:rFonts w:eastAsiaTheme="minorEastAsia"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5282932" cy="6836735"/>
            <wp:effectExtent l="19050" t="0" r="0" b="0"/>
            <wp:docPr id="5" name="obrázek 5" descr="C:\Users\ANDY\Desktop\školka\f245574b497315337c6f37e8969222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Y\Desktop\školka\f245574b497315337c6f37e8969222e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992" cy="6845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62B" w:rsidRDefault="003F362B" w:rsidP="003F362B">
      <w:pPr>
        <w:pStyle w:val="Odstavecseseznamem"/>
        <w:rPr>
          <w:rFonts w:ascii="Calibri" w:eastAsia="Calibri" w:hAnsi="Calibri" w:cs="Calibri"/>
          <w:color w:val="000000" w:themeColor="text1"/>
        </w:rPr>
      </w:pPr>
    </w:p>
    <w:p w:rsidR="003F362B" w:rsidRDefault="003F362B" w:rsidP="003F362B">
      <w:pPr>
        <w:pStyle w:val="Odstavecseseznamem"/>
        <w:rPr>
          <w:rFonts w:ascii="Calibri" w:eastAsia="Calibri" w:hAnsi="Calibri" w:cs="Calibri"/>
          <w:color w:val="000000" w:themeColor="text1"/>
        </w:rPr>
      </w:pPr>
    </w:p>
    <w:p w:rsidR="003F362B" w:rsidRPr="003F362B" w:rsidRDefault="003F362B" w:rsidP="003F362B">
      <w:pPr>
        <w:rPr>
          <w:rFonts w:ascii="Calibri" w:eastAsia="Calibri" w:hAnsi="Calibri" w:cs="Calibri"/>
          <w:color w:val="000000" w:themeColor="text1"/>
        </w:rPr>
      </w:pPr>
    </w:p>
    <w:p w:rsidR="003F362B" w:rsidRDefault="003F362B" w:rsidP="003F362B">
      <w:pPr>
        <w:pStyle w:val="Odstavecseseznamem"/>
        <w:rPr>
          <w:rFonts w:ascii="Calibri" w:eastAsia="Calibri" w:hAnsi="Calibri" w:cs="Calibri"/>
          <w:color w:val="000000" w:themeColor="text1"/>
        </w:rPr>
      </w:pPr>
    </w:p>
    <w:p w:rsidR="005F3687" w:rsidRPr="003F362B" w:rsidRDefault="29E65507" w:rsidP="003F362B">
      <w:pPr>
        <w:pStyle w:val="Odstavecseseznamem"/>
        <w:numPr>
          <w:ilvl w:val="0"/>
          <w:numId w:val="8"/>
        </w:numPr>
        <w:rPr>
          <w:rFonts w:eastAsiaTheme="minorEastAsia"/>
          <w:color w:val="000000" w:themeColor="text1"/>
        </w:rPr>
      </w:pPr>
      <w:r w:rsidRPr="29E65507">
        <w:rPr>
          <w:rFonts w:ascii="Calibri" w:eastAsia="Calibri" w:hAnsi="Calibri" w:cs="Calibri"/>
          <w:color w:val="000000" w:themeColor="text1"/>
        </w:rPr>
        <w:t>Procvičení horního a dolního obloukového obratu a spirály. Dát pozor na správné držení tužky. Pracovní list je možný po dokončení vymalovat pastelkami podle chuti a představivosti</w:t>
      </w:r>
    </w:p>
    <w:p w:rsidR="003F362B" w:rsidRDefault="003F362B" w:rsidP="003F362B">
      <w:pPr>
        <w:rPr>
          <w:rFonts w:eastAsiaTheme="minorEastAsia"/>
          <w:color w:val="000000" w:themeColor="text1"/>
        </w:rPr>
      </w:pPr>
      <w:r>
        <w:rPr>
          <w:rFonts w:eastAsiaTheme="minorEastAsia"/>
          <w:noProof/>
          <w:color w:val="000000" w:themeColor="text1"/>
          <w:lang w:eastAsia="cs-CZ"/>
        </w:rPr>
        <w:drawing>
          <wp:inline distT="0" distB="0" distL="0" distR="0">
            <wp:extent cx="5274845" cy="7087239"/>
            <wp:effectExtent l="19050" t="0" r="2005" b="0"/>
            <wp:docPr id="6" name="obrázek 6" descr="C:\Users\ANDY\Desktop\školka\0fd54700550aa338605556261504e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Y\Desktop\školka\0fd54700550aa338605556261504e3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555" cy="710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62B" w:rsidRDefault="003F362B" w:rsidP="003F362B">
      <w:pPr>
        <w:rPr>
          <w:rFonts w:eastAsiaTheme="minorEastAsia"/>
          <w:color w:val="000000" w:themeColor="text1"/>
        </w:rPr>
      </w:pPr>
    </w:p>
    <w:p w:rsidR="003F362B" w:rsidRDefault="003F362B" w:rsidP="003F362B">
      <w:pPr>
        <w:rPr>
          <w:rFonts w:eastAsiaTheme="minorEastAsia"/>
          <w:color w:val="000000" w:themeColor="text1"/>
        </w:rPr>
      </w:pPr>
    </w:p>
    <w:p w:rsidR="003F362B" w:rsidRDefault="003F362B" w:rsidP="003F362B">
      <w:pPr>
        <w:rPr>
          <w:rFonts w:eastAsiaTheme="minorEastAsia"/>
          <w:color w:val="000000" w:themeColor="text1"/>
        </w:rPr>
      </w:pPr>
    </w:p>
    <w:p w:rsidR="003F362B" w:rsidRPr="003F362B" w:rsidRDefault="003F362B" w:rsidP="003F362B">
      <w:pPr>
        <w:rPr>
          <w:rFonts w:eastAsiaTheme="minorEastAsia"/>
          <w:color w:val="000000" w:themeColor="text1"/>
        </w:rPr>
      </w:pPr>
    </w:p>
    <w:p w:rsidR="005F3687" w:rsidRDefault="005F3687" w:rsidP="29E65507">
      <w:pPr>
        <w:pStyle w:val="Odstavecseseznamem"/>
        <w:numPr>
          <w:ilvl w:val="0"/>
          <w:numId w:val="2"/>
        </w:numPr>
        <w:rPr>
          <w:rFonts w:eastAsiaTheme="minorEastAsia"/>
          <w:color w:val="000000" w:themeColor="text1"/>
        </w:rPr>
      </w:pPr>
    </w:p>
    <w:p w:rsidR="005F3687" w:rsidRPr="008867E7" w:rsidRDefault="008867E7" w:rsidP="008867E7">
      <w:pPr>
        <w:rPr>
          <w:rFonts w:eastAsiaTheme="minorEastAsia"/>
        </w:rPr>
      </w:pPr>
      <w:r>
        <w:rPr>
          <w:noProof/>
          <w:lang w:eastAsia="cs-CZ"/>
        </w:rPr>
        <w:drawing>
          <wp:inline distT="0" distB="0" distL="0" distR="0">
            <wp:extent cx="5532743" cy="8236788"/>
            <wp:effectExtent l="19050" t="0" r="0" b="0"/>
            <wp:docPr id="107731404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wp14="http://schemas.microsoft.com/office/word/2010/wordprocessingDrawing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1627" cy="823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687" w:rsidRDefault="008867E7" w:rsidP="29E65507">
      <w:pPr>
        <w:pStyle w:val="Odstavecseseznamem"/>
        <w:numPr>
          <w:ilvl w:val="0"/>
          <w:numId w:val="2"/>
        </w:numPr>
        <w:rPr>
          <w:rFonts w:eastAsiaTheme="minorEastAsia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353048" cy="7620002"/>
            <wp:effectExtent l="0" t="0" r="0" b="0"/>
            <wp:docPr id="174306705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wp14="http://schemas.microsoft.com/office/word/2010/wordprocessingDrawing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48" cy="762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687" w:rsidRDefault="008867E7" w:rsidP="29E65507">
      <w:pPr>
        <w:pStyle w:val="Odstavecseseznamem"/>
        <w:numPr>
          <w:ilvl w:val="0"/>
          <w:numId w:val="2"/>
        </w:numPr>
        <w:rPr>
          <w:rFonts w:eastAsiaTheme="minorEastAsia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495924" cy="7772400"/>
            <wp:effectExtent l="0" t="0" r="0" b="0"/>
            <wp:docPr id="75567788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wp14="http://schemas.microsoft.com/office/word/2010/wordprocessingDrawing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4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687" w:rsidRDefault="005F3687" w:rsidP="29E65507">
      <w:pPr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5F3687" w:rsidRDefault="005F3687" w:rsidP="29E65507">
      <w:pPr>
        <w:rPr>
          <w:rFonts w:ascii="Calibri" w:eastAsia="Calibri" w:hAnsi="Calibri" w:cs="Calibri"/>
          <w:color w:val="000000" w:themeColor="text1"/>
        </w:rPr>
      </w:pPr>
    </w:p>
    <w:p w:rsidR="005F3687" w:rsidRDefault="005F3687" w:rsidP="29E65507"/>
    <w:sectPr w:rsidR="005F3687" w:rsidSect="005F36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B61316"/>
    <w:multiLevelType w:val="hybridMultilevel"/>
    <w:tmpl w:val="32FE88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7B380C"/>
    <w:multiLevelType w:val="hybridMultilevel"/>
    <w:tmpl w:val="ABF6B174"/>
    <w:lvl w:ilvl="0" w:tplc="24F082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F0B4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3FAA5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747E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029C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BFAF0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ECBF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BC79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A5C13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4A77AA"/>
    <w:multiLevelType w:val="hybridMultilevel"/>
    <w:tmpl w:val="1EA03FA6"/>
    <w:lvl w:ilvl="0" w:tplc="40660E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0699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9CB8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E64B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D0B3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D627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C4E2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DEB5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4447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E94368"/>
    <w:multiLevelType w:val="hybridMultilevel"/>
    <w:tmpl w:val="724C3552"/>
    <w:lvl w:ilvl="0" w:tplc="EB8A8C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5CD2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37495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C02C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026E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D42D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B064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82B2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D26BD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87655E"/>
    <w:multiLevelType w:val="hybridMultilevel"/>
    <w:tmpl w:val="2C8C7FEC"/>
    <w:lvl w:ilvl="0" w:tplc="E702DB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9C51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AA8E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3A73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72D0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4AFA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A83C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6281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D6AA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7D0965"/>
    <w:multiLevelType w:val="hybridMultilevel"/>
    <w:tmpl w:val="2D6A97D4"/>
    <w:lvl w:ilvl="0" w:tplc="317CC7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86FC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67A53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C286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84DA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D2615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8E29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5C48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1439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3C6CD3"/>
    <w:multiLevelType w:val="hybridMultilevel"/>
    <w:tmpl w:val="6172E9CA"/>
    <w:lvl w:ilvl="0" w:tplc="88F000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A482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59807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A043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2EF2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0CC5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B21C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F294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F212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F9F5011"/>
    <w:multiLevelType w:val="hybridMultilevel"/>
    <w:tmpl w:val="B0AE7C18"/>
    <w:lvl w:ilvl="0" w:tplc="053656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22BF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4E39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14DB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82BE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9A2B6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50D0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A0D9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9C4E9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6"/>
  </w:num>
  <w:num w:numId="5">
    <w:abstractNumId w:val="5"/>
  </w:num>
  <w:num w:numId="6">
    <w:abstractNumId w:val="1"/>
  </w:num>
  <w:num w:numId="7">
    <w:abstractNumId w:val="3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40B2A0EF"/>
    <w:rsid w:val="003F362B"/>
    <w:rsid w:val="005F3687"/>
    <w:rsid w:val="008867E7"/>
    <w:rsid w:val="00C07F9A"/>
    <w:rsid w:val="2221437F"/>
    <w:rsid w:val="29E65507"/>
    <w:rsid w:val="40B2A0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F368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F3687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5F3687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07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07F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6xc8WKg7JtQ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541</Words>
  <Characters>3196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 Kropáčková</dc:creator>
  <cp:lastModifiedBy>ANDY</cp:lastModifiedBy>
  <cp:revision>2</cp:revision>
  <dcterms:created xsi:type="dcterms:W3CDTF">2020-04-01T20:25:00Z</dcterms:created>
  <dcterms:modified xsi:type="dcterms:W3CDTF">2020-04-01T20:25:00Z</dcterms:modified>
</cp:coreProperties>
</file>